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34D591" w14:textId="77777777" w:rsidR="00D83220" w:rsidRDefault="00D83220">
      <w:pPr>
        <w:jc w:val="both"/>
        <w:rPr>
          <w:rFonts w:ascii="Arial" w:hAnsi="Arial" w:cs="Arial"/>
          <w:b/>
          <w:sz w:val="22"/>
          <w:szCs w:val="22"/>
          <w:u w:val="single"/>
        </w:rPr>
      </w:pPr>
      <w:bookmarkStart w:id="0" w:name="_GoBack"/>
      <w:bookmarkEnd w:id="0"/>
    </w:p>
    <w:p w14:paraId="71F202B3" w14:textId="77777777" w:rsidR="00BE3AD6" w:rsidRPr="006A0C90" w:rsidRDefault="00BE3AD6" w:rsidP="00BE3AD6">
      <w:pPr>
        <w:jc w:val="both"/>
        <w:rPr>
          <w:rFonts w:ascii="Arial" w:hAnsi="Arial" w:cs="Arial"/>
          <w:sz w:val="22"/>
          <w:szCs w:val="22"/>
        </w:rPr>
      </w:pPr>
      <w:r w:rsidRPr="006A0C90">
        <w:rPr>
          <w:rFonts w:ascii="Arial" w:hAnsi="Arial" w:cs="Arial"/>
          <w:b/>
          <w:sz w:val="22"/>
          <w:szCs w:val="22"/>
          <w:u w:val="single"/>
        </w:rPr>
        <w:t>GOALS and OBJECTIVES</w:t>
      </w:r>
      <w:r w:rsidRPr="006A0C90">
        <w:rPr>
          <w:rFonts w:ascii="Arial" w:hAnsi="Arial" w:cs="Arial"/>
          <w:sz w:val="22"/>
          <w:szCs w:val="22"/>
        </w:rPr>
        <w:t xml:space="preserve">:  </w:t>
      </w:r>
    </w:p>
    <w:p w14:paraId="6C5E83DC" w14:textId="77777777" w:rsidR="006A5F3D" w:rsidRPr="006A0C90" w:rsidRDefault="006A5F3D">
      <w:pPr>
        <w:jc w:val="both"/>
        <w:rPr>
          <w:rFonts w:ascii="Arial" w:hAnsi="Arial" w:cs="Arial"/>
          <w:sz w:val="22"/>
          <w:szCs w:val="22"/>
        </w:rPr>
      </w:pPr>
    </w:p>
    <w:p w14:paraId="00F5926D" w14:textId="020F4D99" w:rsidR="00B217C7" w:rsidRPr="006A0C90" w:rsidRDefault="006A5F3D" w:rsidP="00B217C7">
      <w:pPr>
        <w:jc w:val="both"/>
        <w:rPr>
          <w:rFonts w:ascii="Arial" w:hAnsi="Arial" w:cs="Arial"/>
          <w:sz w:val="22"/>
          <w:szCs w:val="22"/>
        </w:rPr>
      </w:pPr>
      <w:r w:rsidRPr="006A0C90">
        <w:rPr>
          <w:rFonts w:ascii="Arial" w:hAnsi="Arial" w:cs="Arial"/>
          <w:sz w:val="22"/>
          <w:szCs w:val="22"/>
        </w:rPr>
        <w:t xml:space="preserve">The goal of the </w:t>
      </w:r>
      <w:r w:rsidR="00EC49A2" w:rsidRPr="006A0C90">
        <w:rPr>
          <w:rFonts w:ascii="Arial" w:hAnsi="Arial" w:cs="Arial"/>
          <w:sz w:val="22"/>
          <w:szCs w:val="22"/>
        </w:rPr>
        <w:t>Ridgewood</w:t>
      </w:r>
      <w:r w:rsidRPr="006A0C90">
        <w:rPr>
          <w:rFonts w:ascii="Arial" w:hAnsi="Arial" w:cs="Arial"/>
          <w:sz w:val="22"/>
          <w:szCs w:val="22"/>
        </w:rPr>
        <w:t xml:space="preserve"> Police Department Recruitment Plan is to attract qualified individuals to pursue a career with the </w:t>
      </w:r>
      <w:r w:rsidR="00EC49A2" w:rsidRPr="006A0C90">
        <w:rPr>
          <w:rFonts w:ascii="Arial" w:hAnsi="Arial" w:cs="Arial"/>
          <w:sz w:val="22"/>
          <w:szCs w:val="22"/>
        </w:rPr>
        <w:t>Ridgewood</w:t>
      </w:r>
      <w:r w:rsidRPr="006A0C90">
        <w:rPr>
          <w:rFonts w:ascii="Arial" w:hAnsi="Arial" w:cs="Arial"/>
          <w:sz w:val="22"/>
          <w:szCs w:val="22"/>
        </w:rPr>
        <w:t xml:space="preserve"> Police Department</w:t>
      </w:r>
      <w:r w:rsidR="00B217C7" w:rsidRPr="006A0C90">
        <w:rPr>
          <w:rFonts w:ascii="Arial" w:hAnsi="Arial" w:cs="Arial"/>
          <w:sz w:val="22"/>
          <w:szCs w:val="22"/>
        </w:rPr>
        <w:t xml:space="preserve">. </w:t>
      </w:r>
      <w:r w:rsidRPr="006A0C90">
        <w:rPr>
          <w:rFonts w:ascii="Arial" w:hAnsi="Arial" w:cs="Arial"/>
          <w:sz w:val="22"/>
          <w:szCs w:val="22"/>
        </w:rPr>
        <w:t xml:space="preserve"> </w:t>
      </w:r>
      <w:r w:rsidR="00B217C7" w:rsidRPr="006A0C90">
        <w:rPr>
          <w:rFonts w:ascii="Arial" w:hAnsi="Arial" w:cs="Arial"/>
          <w:sz w:val="22"/>
          <w:szCs w:val="22"/>
        </w:rPr>
        <w:t xml:space="preserve">The objective is to achieve an overall racial and gender composition of the department in comparison to the service population of the </w:t>
      </w:r>
      <w:r w:rsidR="00914894" w:rsidRPr="006A0C90">
        <w:rPr>
          <w:rFonts w:ascii="Arial" w:hAnsi="Arial" w:cs="Arial"/>
          <w:sz w:val="22"/>
          <w:szCs w:val="22"/>
        </w:rPr>
        <w:t>Village</w:t>
      </w:r>
      <w:r w:rsidR="00B217C7" w:rsidRPr="006A0C90">
        <w:rPr>
          <w:rFonts w:ascii="Arial" w:hAnsi="Arial" w:cs="Arial"/>
          <w:sz w:val="22"/>
          <w:szCs w:val="22"/>
        </w:rPr>
        <w:t xml:space="preserve"> through the departments recruiting activities. </w:t>
      </w:r>
      <w:r w:rsidR="00F61256" w:rsidRPr="006A0C90">
        <w:rPr>
          <w:rFonts w:ascii="Arial" w:hAnsi="Arial" w:cs="Arial"/>
          <w:sz w:val="22"/>
          <w:szCs w:val="22"/>
        </w:rPr>
        <w:t xml:space="preserve">This agency will make a good faith effort to meet specific goals for recruiting a diverse workforce, in terms of people of color and gender diversity. </w:t>
      </w:r>
      <w:r w:rsidR="00B217C7" w:rsidRPr="006A0C90">
        <w:rPr>
          <w:rFonts w:ascii="Arial" w:hAnsi="Arial" w:cs="Arial"/>
          <w:sz w:val="22"/>
          <w:szCs w:val="22"/>
        </w:rPr>
        <w:t>The goals and objectives will be accomplished through various recruitment activities listed in the Recruitment Activities section of this plan.</w:t>
      </w:r>
    </w:p>
    <w:p w14:paraId="67FF0AAE" w14:textId="77777777" w:rsidR="006A5F3D" w:rsidRPr="006A0C90" w:rsidRDefault="006A5F3D">
      <w:pPr>
        <w:jc w:val="both"/>
        <w:rPr>
          <w:rFonts w:ascii="Arial" w:hAnsi="Arial" w:cs="Arial"/>
          <w:sz w:val="22"/>
          <w:szCs w:val="22"/>
        </w:rPr>
      </w:pPr>
    </w:p>
    <w:p w14:paraId="3E49A00F" w14:textId="77777777" w:rsidR="006A5F3D" w:rsidRPr="006A0C90" w:rsidRDefault="006A5F3D">
      <w:pPr>
        <w:jc w:val="both"/>
        <w:rPr>
          <w:rFonts w:ascii="Arial" w:hAnsi="Arial" w:cs="Arial"/>
          <w:b/>
          <w:sz w:val="22"/>
          <w:szCs w:val="22"/>
        </w:rPr>
      </w:pPr>
      <w:r w:rsidRPr="006A0C90">
        <w:rPr>
          <w:rFonts w:ascii="Arial" w:hAnsi="Arial" w:cs="Arial"/>
          <w:b/>
          <w:sz w:val="22"/>
          <w:szCs w:val="22"/>
          <w:u w:val="single"/>
        </w:rPr>
        <w:t>GENERAL</w:t>
      </w:r>
      <w:r w:rsidRPr="006A0C90">
        <w:rPr>
          <w:rFonts w:ascii="Arial" w:hAnsi="Arial" w:cs="Arial"/>
          <w:b/>
          <w:sz w:val="22"/>
          <w:szCs w:val="22"/>
        </w:rPr>
        <w:t>:</w:t>
      </w:r>
    </w:p>
    <w:p w14:paraId="298E4581" w14:textId="77777777" w:rsidR="006A5F3D" w:rsidRPr="006A0C90" w:rsidRDefault="006A5F3D">
      <w:pPr>
        <w:jc w:val="both"/>
        <w:rPr>
          <w:rFonts w:ascii="Arial" w:hAnsi="Arial" w:cs="Arial"/>
          <w:sz w:val="22"/>
          <w:szCs w:val="22"/>
        </w:rPr>
      </w:pPr>
    </w:p>
    <w:p w14:paraId="520D2879" w14:textId="01B1EAF5" w:rsidR="006A5F3D" w:rsidRPr="006A0C90" w:rsidRDefault="006A5F3D">
      <w:pPr>
        <w:jc w:val="both"/>
        <w:rPr>
          <w:rFonts w:ascii="Arial" w:hAnsi="Arial" w:cs="Arial"/>
          <w:sz w:val="22"/>
          <w:szCs w:val="22"/>
        </w:rPr>
      </w:pPr>
      <w:r w:rsidRPr="006A0C90">
        <w:rPr>
          <w:rFonts w:ascii="Arial" w:hAnsi="Arial" w:cs="Arial"/>
          <w:sz w:val="22"/>
          <w:szCs w:val="22"/>
        </w:rPr>
        <w:t xml:space="preserve">The </w:t>
      </w:r>
      <w:r w:rsidR="00EC49A2" w:rsidRPr="006A0C90">
        <w:rPr>
          <w:rFonts w:ascii="Arial" w:hAnsi="Arial" w:cs="Arial"/>
          <w:sz w:val="22"/>
          <w:szCs w:val="22"/>
        </w:rPr>
        <w:t>Ridgewood</w:t>
      </w:r>
      <w:r w:rsidRPr="006A0C90">
        <w:rPr>
          <w:rFonts w:ascii="Arial" w:hAnsi="Arial" w:cs="Arial"/>
          <w:sz w:val="22"/>
          <w:szCs w:val="22"/>
        </w:rPr>
        <w:t xml:space="preserve"> Police Department is a New Jersey Civil Service Commission jurisdiction and must adhere to New Jersey State Statutes and Administrative Code in its recruitment and selection process.</w:t>
      </w:r>
    </w:p>
    <w:p w14:paraId="5DD69627" w14:textId="77777777" w:rsidR="006A5F3D" w:rsidRPr="006A0C90" w:rsidRDefault="006A5F3D">
      <w:pPr>
        <w:jc w:val="both"/>
        <w:rPr>
          <w:rFonts w:ascii="Arial" w:hAnsi="Arial" w:cs="Arial"/>
          <w:sz w:val="22"/>
          <w:szCs w:val="22"/>
        </w:rPr>
      </w:pPr>
    </w:p>
    <w:p w14:paraId="0C4B3B1A" w14:textId="35511781" w:rsidR="00BE3AD6" w:rsidRPr="006A0C90" w:rsidRDefault="00EC49A2" w:rsidP="00BE3AD6">
      <w:pPr>
        <w:jc w:val="both"/>
        <w:rPr>
          <w:rFonts w:ascii="Arial" w:hAnsi="Arial" w:cs="Arial"/>
          <w:sz w:val="22"/>
          <w:szCs w:val="22"/>
        </w:rPr>
      </w:pPr>
      <w:r w:rsidRPr="006A0C90">
        <w:rPr>
          <w:rFonts w:ascii="Arial" w:hAnsi="Arial" w:cs="Arial"/>
          <w:sz w:val="22"/>
          <w:szCs w:val="22"/>
        </w:rPr>
        <w:t>Ridgewood</w:t>
      </w:r>
      <w:r w:rsidR="00BE3AD6" w:rsidRPr="006A0C90">
        <w:rPr>
          <w:rFonts w:ascii="Arial" w:hAnsi="Arial" w:cs="Arial"/>
          <w:sz w:val="22"/>
          <w:szCs w:val="22"/>
        </w:rPr>
        <w:t xml:space="preserve"> has a residency preference in all hiring matters.  Applicants must be a bona fide resident of </w:t>
      </w:r>
      <w:r w:rsidRPr="006A0C90">
        <w:rPr>
          <w:rFonts w:ascii="Arial" w:hAnsi="Arial" w:cs="Arial"/>
          <w:sz w:val="22"/>
          <w:szCs w:val="22"/>
        </w:rPr>
        <w:t>Ridgewood</w:t>
      </w:r>
      <w:r w:rsidR="00BE3AD6" w:rsidRPr="006A0C90">
        <w:rPr>
          <w:rFonts w:ascii="Arial" w:hAnsi="Arial" w:cs="Arial"/>
          <w:sz w:val="22"/>
          <w:szCs w:val="22"/>
        </w:rPr>
        <w:t xml:space="preserve"> at the time of the closing date of the New Jersey </w:t>
      </w:r>
      <w:r w:rsidR="0040206B" w:rsidRPr="006A0C90">
        <w:rPr>
          <w:rFonts w:ascii="Arial" w:hAnsi="Arial" w:cs="Arial"/>
          <w:sz w:val="22"/>
          <w:szCs w:val="22"/>
        </w:rPr>
        <w:t xml:space="preserve">Civil Service Commission Law </w:t>
      </w:r>
      <w:r w:rsidR="00D83796" w:rsidRPr="006A0C90">
        <w:rPr>
          <w:rFonts w:ascii="Arial" w:hAnsi="Arial" w:cs="Arial"/>
          <w:sz w:val="22"/>
          <w:szCs w:val="22"/>
        </w:rPr>
        <w:t xml:space="preserve">Enforcement </w:t>
      </w:r>
      <w:r w:rsidR="0040206B" w:rsidRPr="006A0C90">
        <w:rPr>
          <w:rFonts w:ascii="Arial" w:hAnsi="Arial" w:cs="Arial"/>
          <w:sz w:val="22"/>
          <w:szCs w:val="22"/>
        </w:rPr>
        <w:t xml:space="preserve">Officer </w:t>
      </w:r>
      <w:r w:rsidR="00BE3AD6" w:rsidRPr="006A0C90">
        <w:rPr>
          <w:rFonts w:ascii="Arial" w:hAnsi="Arial" w:cs="Arial"/>
          <w:sz w:val="22"/>
          <w:szCs w:val="22"/>
        </w:rPr>
        <w:t xml:space="preserve">Test.  Once </w:t>
      </w:r>
      <w:r w:rsidRPr="006A0C90">
        <w:rPr>
          <w:rFonts w:ascii="Arial" w:hAnsi="Arial" w:cs="Arial"/>
          <w:sz w:val="22"/>
          <w:szCs w:val="22"/>
        </w:rPr>
        <w:t>Ridgewood</w:t>
      </w:r>
      <w:r w:rsidR="00BE3AD6" w:rsidRPr="006A0C90">
        <w:rPr>
          <w:rFonts w:ascii="Arial" w:hAnsi="Arial" w:cs="Arial"/>
          <w:sz w:val="22"/>
          <w:szCs w:val="22"/>
        </w:rPr>
        <w:t xml:space="preserve"> residents have been exhausted from the Civil Service Certification List, </w:t>
      </w:r>
      <w:r w:rsidRPr="006A0C90">
        <w:rPr>
          <w:rFonts w:ascii="Arial" w:hAnsi="Arial" w:cs="Arial"/>
          <w:sz w:val="22"/>
          <w:szCs w:val="22"/>
        </w:rPr>
        <w:t>Bergen</w:t>
      </w:r>
      <w:r w:rsidR="00BE3AD6" w:rsidRPr="006A0C90">
        <w:rPr>
          <w:rFonts w:ascii="Arial" w:hAnsi="Arial" w:cs="Arial"/>
          <w:sz w:val="22"/>
          <w:szCs w:val="22"/>
        </w:rPr>
        <w:t xml:space="preserve"> County residents are then provided with preference.  If the </w:t>
      </w:r>
      <w:r w:rsidRPr="006A0C90">
        <w:rPr>
          <w:rFonts w:ascii="Arial" w:hAnsi="Arial" w:cs="Arial"/>
          <w:sz w:val="22"/>
          <w:szCs w:val="22"/>
        </w:rPr>
        <w:t>Bergen</w:t>
      </w:r>
      <w:r w:rsidR="00BE3AD6" w:rsidRPr="006A0C90">
        <w:rPr>
          <w:rFonts w:ascii="Arial" w:hAnsi="Arial" w:cs="Arial"/>
          <w:sz w:val="22"/>
          <w:szCs w:val="22"/>
        </w:rPr>
        <w:t xml:space="preserve"> County list is exhausted, applications will be open to residents of the State of New Jersey.</w:t>
      </w:r>
      <w:r w:rsidR="00377D5F" w:rsidRPr="006A0C90">
        <w:rPr>
          <w:rFonts w:ascii="Arial" w:hAnsi="Arial" w:cs="Arial"/>
          <w:sz w:val="22"/>
          <w:szCs w:val="22"/>
        </w:rPr>
        <w:t xml:space="preserve"> The Chief of Police is responsible for the Recruitment Plan.</w:t>
      </w:r>
    </w:p>
    <w:p w14:paraId="3EE8E19E" w14:textId="77777777" w:rsidR="006C33B4" w:rsidRPr="006A0C90" w:rsidRDefault="006C33B4" w:rsidP="006C33B4">
      <w:pPr>
        <w:jc w:val="both"/>
        <w:rPr>
          <w:rFonts w:ascii="Arial" w:hAnsi="Arial" w:cs="Arial"/>
          <w:sz w:val="22"/>
          <w:szCs w:val="22"/>
        </w:rPr>
      </w:pPr>
    </w:p>
    <w:p w14:paraId="518868AD" w14:textId="4F706B2A" w:rsidR="000A6B82" w:rsidRPr="006A0C90" w:rsidRDefault="000A6B82" w:rsidP="000A6B82">
      <w:pPr>
        <w:jc w:val="both"/>
        <w:rPr>
          <w:rFonts w:ascii="Arial" w:hAnsi="Arial" w:cs="Arial"/>
          <w:sz w:val="22"/>
          <w:szCs w:val="22"/>
        </w:rPr>
      </w:pPr>
      <w:r w:rsidRPr="006A0C90">
        <w:rPr>
          <w:rFonts w:ascii="Arial" w:hAnsi="Arial" w:cs="Arial"/>
          <w:bCs/>
          <w:sz w:val="22"/>
          <w:szCs w:val="22"/>
        </w:rPr>
        <w:t xml:space="preserve">The </w:t>
      </w:r>
      <w:r w:rsidR="00914894" w:rsidRPr="006A0C90">
        <w:rPr>
          <w:rFonts w:ascii="Arial" w:hAnsi="Arial" w:cs="Arial"/>
          <w:sz w:val="22"/>
          <w:szCs w:val="22"/>
        </w:rPr>
        <w:t>Village</w:t>
      </w:r>
      <w:r w:rsidRPr="006A0C90">
        <w:rPr>
          <w:rFonts w:ascii="Arial" w:hAnsi="Arial" w:cs="Arial"/>
          <w:sz w:val="22"/>
          <w:szCs w:val="22"/>
        </w:rPr>
        <w:t xml:space="preserve"> of </w:t>
      </w:r>
      <w:r w:rsidR="00EC49A2" w:rsidRPr="006A0C90">
        <w:rPr>
          <w:rFonts w:ascii="Arial" w:hAnsi="Arial" w:cs="Arial"/>
          <w:sz w:val="22"/>
          <w:szCs w:val="22"/>
        </w:rPr>
        <w:t>Ridgewood</w:t>
      </w:r>
      <w:r w:rsidRPr="006A0C90">
        <w:rPr>
          <w:rFonts w:ascii="Arial" w:hAnsi="Arial" w:cs="Arial"/>
          <w:sz w:val="22"/>
          <w:szCs w:val="22"/>
        </w:rPr>
        <w:t xml:space="preserve"> </w:t>
      </w:r>
      <w:r w:rsidRPr="006A0C90">
        <w:rPr>
          <w:rFonts w:ascii="Arial" w:hAnsi="Arial" w:cs="Arial"/>
          <w:bCs/>
          <w:sz w:val="22"/>
          <w:szCs w:val="22"/>
        </w:rPr>
        <w:t xml:space="preserve">has adopted the provisions of </w:t>
      </w:r>
      <w:r w:rsidRPr="006A0C90">
        <w:rPr>
          <w:rFonts w:ascii="Arial" w:hAnsi="Arial" w:cs="Arial"/>
          <w:sz w:val="22"/>
          <w:szCs w:val="22"/>
        </w:rPr>
        <w:t xml:space="preserve">N.J.S.A.11A:4-1.3 which authorizes the appointment of entry level police officers, who have not passed the Civil Service Examination. N.J.S.A.11A:4-1.3 allows the hiring of any candidate as a temporary entry level officer who then must complete a Basic Course for Police Officers within nine months of hire as a temporary entry level officer before receiving a probationary appointment. There is no </w:t>
      </w:r>
      <w:r w:rsidR="00914894" w:rsidRPr="006A0C90">
        <w:rPr>
          <w:rFonts w:ascii="Arial" w:hAnsi="Arial" w:cs="Arial"/>
          <w:sz w:val="22"/>
          <w:szCs w:val="22"/>
        </w:rPr>
        <w:t>Village</w:t>
      </w:r>
      <w:r w:rsidRPr="006A0C90">
        <w:rPr>
          <w:rFonts w:ascii="Arial" w:hAnsi="Arial" w:cs="Arial"/>
          <w:sz w:val="22"/>
          <w:szCs w:val="22"/>
        </w:rPr>
        <w:t xml:space="preserve"> residency requirement for those hired under the provisions of N.J.S.A.11A:4-1.3. </w:t>
      </w:r>
      <w:r w:rsidR="00914894" w:rsidRPr="006A0C90">
        <w:rPr>
          <w:rFonts w:ascii="Arial" w:hAnsi="Arial" w:cs="Arial"/>
          <w:sz w:val="22"/>
          <w:szCs w:val="22"/>
        </w:rPr>
        <w:t>The Ridgewood Police Department strictly adheres to an anti-nepotism policy regulating hires under this statute.</w:t>
      </w:r>
    </w:p>
    <w:p w14:paraId="792498F3" w14:textId="77777777" w:rsidR="000A6B82" w:rsidRPr="006A0C90" w:rsidRDefault="000A6B82" w:rsidP="000A6B82">
      <w:pPr>
        <w:jc w:val="both"/>
        <w:rPr>
          <w:rFonts w:ascii="Arial" w:hAnsi="Arial" w:cs="Arial"/>
          <w:sz w:val="22"/>
          <w:szCs w:val="22"/>
        </w:rPr>
      </w:pPr>
    </w:p>
    <w:p w14:paraId="0C0C95E5" w14:textId="77777777" w:rsidR="000A6B82" w:rsidRPr="006A0C90" w:rsidRDefault="000A6B82" w:rsidP="000A6B82">
      <w:pPr>
        <w:jc w:val="both"/>
        <w:rPr>
          <w:rFonts w:ascii="Arial" w:hAnsi="Arial" w:cs="Arial"/>
          <w:b/>
          <w:sz w:val="22"/>
          <w:szCs w:val="22"/>
          <w:u w:val="single"/>
        </w:rPr>
      </w:pPr>
      <w:r w:rsidRPr="006A0C90">
        <w:rPr>
          <w:rFonts w:ascii="Arial" w:hAnsi="Arial" w:cs="Arial"/>
          <w:sz w:val="22"/>
          <w:szCs w:val="22"/>
        </w:rPr>
        <w:t>Currently employed law enforcement officers, from a Civil Service agency, are only eligible for hire utilizing the Civil Service Intergovernmental Transfer program. Currently employed law enforcement officers, from a non-Civil Service agency, are not eligible for hire under the provisions of N.J.S.A.11A:4-1.3.</w:t>
      </w:r>
    </w:p>
    <w:p w14:paraId="20BAF229" w14:textId="77777777" w:rsidR="006C33B4" w:rsidRPr="006A0C90" w:rsidRDefault="006C33B4">
      <w:pPr>
        <w:jc w:val="both"/>
        <w:rPr>
          <w:rFonts w:ascii="Arial" w:hAnsi="Arial" w:cs="Arial"/>
          <w:sz w:val="22"/>
          <w:szCs w:val="22"/>
        </w:rPr>
      </w:pPr>
    </w:p>
    <w:p w14:paraId="7043D0F0" w14:textId="4FE408CC" w:rsidR="006A5F3D" w:rsidRPr="006A0C90" w:rsidRDefault="00BC70E6">
      <w:pPr>
        <w:jc w:val="both"/>
        <w:rPr>
          <w:rFonts w:ascii="Arial" w:hAnsi="Arial" w:cs="Arial"/>
          <w:sz w:val="22"/>
          <w:szCs w:val="22"/>
        </w:rPr>
      </w:pPr>
      <w:r w:rsidRPr="006A0C90">
        <w:rPr>
          <w:rFonts w:ascii="Arial" w:hAnsi="Arial" w:cs="Arial"/>
          <w:noProof/>
          <w:sz w:val="22"/>
          <w:szCs w:val="22"/>
        </w:rPr>
        <mc:AlternateContent>
          <mc:Choice Requires="wps">
            <w:drawing>
              <wp:anchor distT="0" distB="0" distL="114300" distR="114300" simplePos="0" relativeHeight="251658240" behindDoc="0" locked="0" layoutInCell="1" allowOverlap="1" wp14:anchorId="29476D28" wp14:editId="34336B4D">
                <wp:simplePos x="0" y="0"/>
                <wp:positionH relativeFrom="column">
                  <wp:posOffset>5219700</wp:posOffset>
                </wp:positionH>
                <wp:positionV relativeFrom="paragraph">
                  <wp:posOffset>6027420</wp:posOffset>
                </wp:positionV>
                <wp:extent cx="914400" cy="510540"/>
                <wp:effectExtent l="9525" t="7620" r="9525" b="5715"/>
                <wp:wrapNone/>
                <wp:docPr id="1" name="Rounded Rectangular Callout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510540"/>
                        </a:xfrm>
                        <a:prstGeom prst="wedgeRoundRectCallout">
                          <a:avLst>
                            <a:gd name="adj1" fmla="val 33681"/>
                            <a:gd name="adj2" fmla="val 43657"/>
                            <a:gd name="adj3" fmla="val 16667"/>
                          </a:avLst>
                        </a:prstGeom>
                        <a:solidFill>
                          <a:srgbClr val="FFFFFF"/>
                        </a:solidFill>
                        <a:ln w="9525">
                          <a:solidFill>
                            <a:srgbClr val="FFFF00"/>
                          </a:solidFill>
                          <a:miter lim="800000"/>
                          <a:headEnd/>
                          <a:tailEnd/>
                        </a:ln>
                      </wps:spPr>
                      <wps:txbx>
                        <w:txbxContent>
                          <w:p w14:paraId="56B0C3B5" w14:textId="77777777" w:rsidR="00BC70E6" w:rsidRPr="00E93BFB" w:rsidRDefault="00BC70E6" w:rsidP="0073424E">
                            <w:pPr>
                              <w:jc w:val="center"/>
                            </w:pPr>
                            <w:r w:rsidRPr="00E93BFB">
                              <w:t xml:space="preserve">Standard </w:t>
                            </w:r>
                            <w:r>
                              <w:t>2.4.1a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29476D28"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Rounded Rectangular Callout 1" o:spid="_x0000_s1026" type="#_x0000_t62" style="position:absolute;left:0;text-align:left;margin-left:411pt;margin-top:474.6pt;width:1in;height:40.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" adj="18075,20230" strokecolor="yellow">
                <v:textbox>
                  <w:txbxContent>
                    <w:p w14:paraId="56B0C3B5" w14:textId="77777777" w:rsidR="00BC70E6" w:rsidRPr="00E93BFB" w:rsidRDefault="00BC70E6" w:rsidP="0073424E">
                      <w:pPr>
                        <w:jc w:val="center"/>
                      </w:pPr>
                      <w:r w:rsidRPr="00E93BFB">
                        <w:t xml:space="preserve">Standard </w:t>
                      </w:r>
                      <w:r>
                        <w:t>2.4.1a</w:t>
                      </w:r>
                    </w:p>
                  </w:txbxContent>
                </v:textbox>
              </v:shape>
            </w:pict>
          </mc:Fallback>
        </mc:AlternateContent>
      </w:r>
      <w:r w:rsidR="00BE3AD6" w:rsidRPr="006A0C90">
        <w:rPr>
          <w:rFonts w:ascii="Arial" w:hAnsi="Arial" w:cs="Arial"/>
          <w:sz w:val="22"/>
          <w:szCs w:val="22"/>
        </w:rPr>
        <w:t xml:space="preserve">The </w:t>
      </w:r>
      <w:r w:rsidR="00914894" w:rsidRPr="006A0C90">
        <w:rPr>
          <w:rFonts w:ascii="Arial" w:hAnsi="Arial" w:cs="Arial"/>
          <w:sz w:val="22"/>
          <w:szCs w:val="22"/>
        </w:rPr>
        <w:t>Village</w:t>
      </w:r>
      <w:r w:rsidR="00BE3AD6" w:rsidRPr="006A0C90">
        <w:rPr>
          <w:rFonts w:ascii="Arial" w:hAnsi="Arial" w:cs="Arial"/>
          <w:sz w:val="22"/>
          <w:szCs w:val="22"/>
        </w:rPr>
        <w:t xml:space="preserve"> of </w:t>
      </w:r>
      <w:r w:rsidR="00EC49A2" w:rsidRPr="006A0C90">
        <w:rPr>
          <w:rFonts w:ascii="Arial" w:hAnsi="Arial" w:cs="Arial"/>
          <w:sz w:val="22"/>
          <w:szCs w:val="22"/>
        </w:rPr>
        <w:t>Ridgewood</w:t>
      </w:r>
      <w:r w:rsidR="006A5F3D" w:rsidRPr="006A0C90">
        <w:rPr>
          <w:rFonts w:ascii="Arial" w:hAnsi="Arial" w:cs="Arial"/>
          <w:sz w:val="22"/>
          <w:szCs w:val="22"/>
        </w:rPr>
        <w:t xml:space="preserve"> is an equal opportunity employer in all f</w:t>
      </w:r>
      <w:r w:rsidR="00377D5F" w:rsidRPr="006A0C90">
        <w:rPr>
          <w:rFonts w:ascii="Arial" w:hAnsi="Arial" w:cs="Arial"/>
          <w:sz w:val="22"/>
          <w:szCs w:val="22"/>
        </w:rPr>
        <w:t>acets of the personnel process.</w:t>
      </w:r>
    </w:p>
    <w:p w14:paraId="74B38D02" w14:textId="77777777" w:rsidR="00377D5F" w:rsidRPr="006A0C90" w:rsidRDefault="00377D5F">
      <w:pPr>
        <w:jc w:val="both"/>
        <w:rPr>
          <w:rFonts w:ascii="Arial" w:hAnsi="Arial" w:cs="Arial"/>
          <w:sz w:val="22"/>
          <w:szCs w:val="22"/>
        </w:rPr>
      </w:pPr>
    </w:p>
    <w:p w14:paraId="3887E54F" w14:textId="77777777" w:rsidR="00F61256" w:rsidRPr="006A0C90" w:rsidRDefault="00F61256">
      <w:pPr>
        <w:jc w:val="both"/>
        <w:rPr>
          <w:rFonts w:ascii="Arial" w:hAnsi="Arial" w:cs="Arial"/>
          <w:b/>
          <w:sz w:val="22"/>
          <w:szCs w:val="22"/>
          <w:u w:val="single"/>
        </w:rPr>
      </w:pPr>
    </w:p>
    <w:p w14:paraId="2FB53487" w14:textId="77777777" w:rsidR="00F61256" w:rsidRPr="006A0C90" w:rsidRDefault="00F61256">
      <w:pPr>
        <w:jc w:val="both"/>
        <w:rPr>
          <w:rFonts w:ascii="Arial" w:hAnsi="Arial" w:cs="Arial"/>
          <w:b/>
          <w:sz w:val="22"/>
          <w:szCs w:val="22"/>
          <w:u w:val="single"/>
        </w:rPr>
      </w:pPr>
    </w:p>
    <w:p w14:paraId="687B8045" w14:textId="77777777" w:rsidR="00F61256" w:rsidRPr="006A0C90" w:rsidRDefault="00F61256">
      <w:pPr>
        <w:jc w:val="both"/>
        <w:rPr>
          <w:rFonts w:ascii="Arial" w:hAnsi="Arial" w:cs="Arial"/>
          <w:b/>
          <w:sz w:val="22"/>
          <w:szCs w:val="22"/>
          <w:u w:val="single"/>
        </w:rPr>
      </w:pPr>
    </w:p>
    <w:p w14:paraId="1E8ED3C7" w14:textId="77777777" w:rsidR="00F61256" w:rsidRPr="006A0C90" w:rsidRDefault="00F61256">
      <w:pPr>
        <w:jc w:val="both"/>
        <w:rPr>
          <w:rFonts w:ascii="Arial" w:hAnsi="Arial" w:cs="Arial"/>
          <w:b/>
          <w:sz w:val="22"/>
          <w:szCs w:val="22"/>
          <w:u w:val="single"/>
        </w:rPr>
      </w:pPr>
    </w:p>
    <w:p w14:paraId="280B7ECE" w14:textId="77777777" w:rsidR="00F61256" w:rsidRPr="006A0C90" w:rsidRDefault="00F61256">
      <w:pPr>
        <w:jc w:val="both"/>
        <w:rPr>
          <w:rFonts w:ascii="Arial" w:hAnsi="Arial" w:cs="Arial"/>
          <w:b/>
          <w:sz w:val="22"/>
          <w:szCs w:val="22"/>
          <w:u w:val="single"/>
        </w:rPr>
      </w:pPr>
    </w:p>
    <w:p w14:paraId="667B837C" w14:textId="77777777" w:rsidR="00F61256" w:rsidRPr="006A0C90" w:rsidRDefault="00F61256">
      <w:pPr>
        <w:jc w:val="both"/>
        <w:rPr>
          <w:rFonts w:ascii="Arial" w:hAnsi="Arial" w:cs="Arial"/>
          <w:b/>
          <w:sz w:val="22"/>
          <w:szCs w:val="22"/>
          <w:u w:val="single"/>
        </w:rPr>
      </w:pPr>
    </w:p>
    <w:p w14:paraId="045C5E9B" w14:textId="77777777" w:rsidR="00F61256" w:rsidRPr="006A0C90" w:rsidRDefault="00F61256">
      <w:pPr>
        <w:jc w:val="both"/>
        <w:rPr>
          <w:rFonts w:ascii="Arial" w:hAnsi="Arial" w:cs="Arial"/>
          <w:b/>
          <w:sz w:val="22"/>
          <w:szCs w:val="22"/>
          <w:u w:val="single"/>
        </w:rPr>
      </w:pPr>
    </w:p>
    <w:p w14:paraId="0BBC5E6B" w14:textId="77777777" w:rsidR="00F61256" w:rsidRPr="006A0C90" w:rsidRDefault="00F61256">
      <w:pPr>
        <w:jc w:val="both"/>
        <w:rPr>
          <w:rFonts w:ascii="Arial" w:hAnsi="Arial" w:cs="Arial"/>
          <w:b/>
          <w:sz w:val="22"/>
          <w:szCs w:val="22"/>
          <w:u w:val="single"/>
        </w:rPr>
      </w:pPr>
    </w:p>
    <w:p w14:paraId="260B5BFC" w14:textId="77777777" w:rsidR="00F61256" w:rsidRPr="006A0C90" w:rsidRDefault="00F61256">
      <w:pPr>
        <w:jc w:val="both"/>
        <w:rPr>
          <w:rFonts w:ascii="Arial" w:hAnsi="Arial" w:cs="Arial"/>
          <w:b/>
          <w:sz w:val="22"/>
          <w:szCs w:val="22"/>
          <w:u w:val="single"/>
        </w:rPr>
      </w:pPr>
    </w:p>
    <w:p w14:paraId="227C4AF4" w14:textId="77777777" w:rsidR="00F61256" w:rsidRPr="006A0C90" w:rsidRDefault="00F61256">
      <w:pPr>
        <w:jc w:val="both"/>
        <w:rPr>
          <w:rFonts w:ascii="Arial" w:hAnsi="Arial" w:cs="Arial"/>
          <w:b/>
          <w:sz w:val="22"/>
          <w:szCs w:val="22"/>
          <w:u w:val="single"/>
        </w:rPr>
      </w:pPr>
    </w:p>
    <w:p w14:paraId="5BFBB3E4" w14:textId="77777777" w:rsidR="00F61256" w:rsidRPr="006A0C90" w:rsidRDefault="00F61256">
      <w:pPr>
        <w:jc w:val="both"/>
        <w:rPr>
          <w:rFonts w:ascii="Arial" w:hAnsi="Arial" w:cs="Arial"/>
          <w:b/>
          <w:sz w:val="22"/>
          <w:szCs w:val="22"/>
          <w:u w:val="single"/>
        </w:rPr>
      </w:pPr>
    </w:p>
    <w:p w14:paraId="11B2CD1A" w14:textId="77777777" w:rsidR="00F61256" w:rsidRPr="006A0C90" w:rsidRDefault="00F61256">
      <w:pPr>
        <w:jc w:val="both"/>
        <w:rPr>
          <w:rFonts w:ascii="Arial" w:hAnsi="Arial" w:cs="Arial"/>
          <w:b/>
          <w:sz w:val="22"/>
          <w:szCs w:val="22"/>
          <w:u w:val="single"/>
        </w:rPr>
      </w:pPr>
    </w:p>
    <w:p w14:paraId="427785E7" w14:textId="77777777" w:rsidR="00F61256" w:rsidRPr="006A0C90" w:rsidRDefault="00F61256">
      <w:pPr>
        <w:jc w:val="both"/>
        <w:rPr>
          <w:rFonts w:ascii="Arial" w:hAnsi="Arial" w:cs="Arial"/>
          <w:b/>
          <w:sz w:val="22"/>
          <w:szCs w:val="22"/>
          <w:u w:val="single"/>
        </w:rPr>
      </w:pPr>
    </w:p>
    <w:p w14:paraId="30CF787E" w14:textId="77777777" w:rsidR="00F61256" w:rsidRPr="006A0C90" w:rsidRDefault="00F61256">
      <w:pPr>
        <w:jc w:val="both"/>
        <w:rPr>
          <w:rFonts w:ascii="Arial" w:hAnsi="Arial" w:cs="Arial"/>
          <w:b/>
          <w:sz w:val="22"/>
          <w:szCs w:val="22"/>
          <w:u w:val="single"/>
        </w:rPr>
      </w:pPr>
    </w:p>
    <w:p w14:paraId="6595CC5E" w14:textId="77777777" w:rsidR="000A6B82" w:rsidRPr="006A0C90" w:rsidRDefault="000A6B82">
      <w:pPr>
        <w:jc w:val="both"/>
        <w:rPr>
          <w:rFonts w:ascii="Arial" w:hAnsi="Arial" w:cs="Arial"/>
          <w:b/>
          <w:sz w:val="22"/>
          <w:szCs w:val="22"/>
          <w:u w:val="single"/>
        </w:rPr>
      </w:pPr>
    </w:p>
    <w:p w14:paraId="056ECF64" w14:textId="77777777" w:rsidR="000A6B82" w:rsidRPr="006A0C90" w:rsidRDefault="000A6B82">
      <w:pPr>
        <w:jc w:val="both"/>
        <w:rPr>
          <w:rFonts w:ascii="Arial" w:hAnsi="Arial" w:cs="Arial"/>
          <w:b/>
          <w:sz w:val="22"/>
          <w:szCs w:val="22"/>
          <w:u w:val="single"/>
        </w:rPr>
      </w:pPr>
    </w:p>
    <w:p w14:paraId="27356F74" w14:textId="3ECE2504" w:rsidR="006A5F3D" w:rsidRPr="006A0C90" w:rsidRDefault="006A5F3D">
      <w:pPr>
        <w:jc w:val="both"/>
        <w:rPr>
          <w:rFonts w:ascii="Arial" w:hAnsi="Arial" w:cs="Arial"/>
          <w:sz w:val="22"/>
          <w:szCs w:val="22"/>
        </w:rPr>
      </w:pPr>
      <w:r w:rsidRPr="006A0C90">
        <w:rPr>
          <w:rFonts w:ascii="Arial" w:hAnsi="Arial" w:cs="Arial"/>
          <w:b/>
          <w:sz w:val="22"/>
          <w:szCs w:val="22"/>
          <w:u w:val="single"/>
        </w:rPr>
        <w:t>CURRENT DEMOGRAPHICS</w:t>
      </w:r>
      <w:r w:rsidRPr="006A0C90">
        <w:rPr>
          <w:rFonts w:ascii="Arial" w:hAnsi="Arial" w:cs="Arial"/>
          <w:sz w:val="22"/>
          <w:szCs w:val="22"/>
        </w:rPr>
        <w:t>:</w:t>
      </w:r>
    </w:p>
    <w:p w14:paraId="25B8D0B0" w14:textId="20240E8C" w:rsidR="006A5F3D" w:rsidRPr="006A0C90" w:rsidRDefault="006A5F3D">
      <w:pPr>
        <w:jc w:val="both"/>
        <w:rPr>
          <w:rFonts w:ascii="Arial" w:hAnsi="Arial" w:cs="Arial"/>
          <w:b/>
          <w:sz w:val="22"/>
          <w:szCs w:val="22"/>
        </w:rPr>
      </w:pPr>
    </w:p>
    <w:tbl>
      <w:tblPr>
        <w:tblW w:w="9460" w:type="dxa"/>
        <w:tblLook w:val="04A0" w:firstRow="1" w:lastRow="0" w:firstColumn="1" w:lastColumn="0" w:noHBand="0" w:noVBand="1"/>
      </w:tblPr>
      <w:tblGrid>
        <w:gridCol w:w="2640"/>
        <w:gridCol w:w="1240"/>
        <w:gridCol w:w="1240"/>
        <w:gridCol w:w="1140"/>
        <w:gridCol w:w="1180"/>
        <w:gridCol w:w="960"/>
        <w:gridCol w:w="1060"/>
      </w:tblGrid>
      <w:tr w:rsidR="004A09E4" w:rsidRPr="006A0C90" w14:paraId="4821F856" w14:textId="77777777" w:rsidTr="004A09E4">
        <w:trPr>
          <w:trHeight w:val="810"/>
        </w:trPr>
        <w:tc>
          <w:tcPr>
            <w:tcW w:w="9460" w:type="dxa"/>
            <w:gridSpan w:val="7"/>
            <w:tcBorders>
              <w:top w:val="double" w:sz="6" w:space="0" w:color="auto"/>
              <w:left w:val="double" w:sz="6" w:space="0" w:color="auto"/>
              <w:bottom w:val="single" w:sz="8" w:space="0" w:color="auto"/>
              <w:right w:val="double" w:sz="6" w:space="0" w:color="000000"/>
            </w:tcBorders>
            <w:shd w:val="clear" w:color="000000" w:fill="BFBFBF"/>
            <w:vAlign w:val="center"/>
            <w:hideMark/>
          </w:tcPr>
          <w:p w14:paraId="14BD95A1" w14:textId="77777777" w:rsidR="004A09E4" w:rsidRPr="006A0C90" w:rsidRDefault="004A09E4">
            <w:pPr>
              <w:jc w:val="center"/>
              <w:rPr>
                <w:rFonts w:ascii="Arial" w:hAnsi="Arial" w:cs="Arial"/>
                <w:b/>
                <w:bCs/>
                <w:color w:val="000000"/>
                <w:sz w:val="32"/>
                <w:szCs w:val="32"/>
              </w:rPr>
            </w:pPr>
            <w:r w:rsidRPr="006A0C90">
              <w:rPr>
                <w:rFonts w:ascii="Arial" w:hAnsi="Arial" w:cs="Arial"/>
                <w:b/>
                <w:bCs/>
                <w:color w:val="000000"/>
                <w:sz w:val="32"/>
                <w:szCs w:val="32"/>
              </w:rPr>
              <w:t>VILLIAGE OF RIDGEWOOD</w:t>
            </w:r>
          </w:p>
        </w:tc>
      </w:tr>
      <w:tr w:rsidR="004A09E4" w:rsidRPr="006A0C90" w14:paraId="058CE477" w14:textId="77777777" w:rsidTr="004A09E4">
        <w:trPr>
          <w:trHeight w:val="525"/>
        </w:trPr>
        <w:tc>
          <w:tcPr>
            <w:tcW w:w="2640" w:type="dxa"/>
            <w:tcBorders>
              <w:top w:val="nil"/>
              <w:left w:val="double" w:sz="6" w:space="0" w:color="auto"/>
              <w:bottom w:val="single" w:sz="12" w:space="0" w:color="auto"/>
              <w:right w:val="single" w:sz="12" w:space="0" w:color="auto"/>
            </w:tcBorders>
            <w:shd w:val="clear" w:color="000000" w:fill="000000"/>
            <w:vAlign w:val="center"/>
            <w:hideMark/>
          </w:tcPr>
          <w:p w14:paraId="5A40D395" w14:textId="77777777" w:rsidR="004A09E4" w:rsidRPr="006A0C90" w:rsidRDefault="004A09E4">
            <w:pPr>
              <w:jc w:val="center"/>
              <w:rPr>
                <w:rFonts w:ascii="Arial" w:hAnsi="Arial" w:cs="Arial"/>
                <w:b/>
                <w:bCs/>
                <w:color w:val="FFFFFF"/>
                <w:sz w:val="20"/>
                <w:szCs w:val="20"/>
              </w:rPr>
            </w:pPr>
            <w:r w:rsidRPr="006A0C90">
              <w:rPr>
                <w:rFonts w:ascii="Arial" w:hAnsi="Arial" w:cs="Arial"/>
                <w:b/>
                <w:bCs/>
                <w:color w:val="FFFFFF"/>
                <w:sz w:val="20"/>
                <w:szCs w:val="20"/>
              </w:rPr>
              <w:t>Data is based on the  2020 Census Count</w:t>
            </w:r>
          </w:p>
        </w:tc>
        <w:tc>
          <w:tcPr>
            <w:tcW w:w="2480" w:type="dxa"/>
            <w:gridSpan w:val="2"/>
            <w:tcBorders>
              <w:top w:val="single" w:sz="8" w:space="0" w:color="auto"/>
              <w:left w:val="nil"/>
              <w:bottom w:val="single" w:sz="12" w:space="0" w:color="auto"/>
              <w:right w:val="single" w:sz="12" w:space="0" w:color="000000"/>
            </w:tcBorders>
            <w:shd w:val="clear" w:color="000000" w:fill="BFBFBF"/>
            <w:vAlign w:val="center"/>
            <w:hideMark/>
          </w:tcPr>
          <w:p w14:paraId="0401DAE4" w14:textId="77777777" w:rsidR="004A09E4" w:rsidRPr="006A0C90" w:rsidRDefault="004A09E4">
            <w:pPr>
              <w:jc w:val="center"/>
              <w:rPr>
                <w:rFonts w:ascii="Arial" w:hAnsi="Arial" w:cs="Arial"/>
                <w:b/>
                <w:bCs/>
                <w:color w:val="000000"/>
                <w:sz w:val="20"/>
                <w:szCs w:val="20"/>
              </w:rPr>
            </w:pPr>
            <w:r w:rsidRPr="006A0C90">
              <w:rPr>
                <w:rFonts w:ascii="Arial" w:hAnsi="Arial" w:cs="Arial"/>
                <w:b/>
                <w:bCs/>
                <w:color w:val="000000"/>
                <w:sz w:val="20"/>
                <w:szCs w:val="20"/>
              </w:rPr>
              <w:t xml:space="preserve"> POPULATION</w:t>
            </w:r>
          </w:p>
        </w:tc>
        <w:tc>
          <w:tcPr>
            <w:tcW w:w="2320" w:type="dxa"/>
            <w:gridSpan w:val="2"/>
            <w:tcBorders>
              <w:top w:val="single" w:sz="8" w:space="0" w:color="auto"/>
              <w:left w:val="nil"/>
              <w:bottom w:val="single" w:sz="12" w:space="0" w:color="auto"/>
              <w:right w:val="single" w:sz="12" w:space="0" w:color="000000"/>
            </w:tcBorders>
            <w:shd w:val="clear" w:color="000000" w:fill="BFBFBF"/>
            <w:vAlign w:val="center"/>
            <w:hideMark/>
          </w:tcPr>
          <w:p w14:paraId="5637158C" w14:textId="77777777" w:rsidR="004A09E4" w:rsidRPr="006A0C90" w:rsidRDefault="004A09E4">
            <w:pPr>
              <w:jc w:val="center"/>
              <w:rPr>
                <w:rFonts w:ascii="Arial" w:hAnsi="Arial" w:cs="Arial"/>
                <w:b/>
                <w:bCs/>
                <w:color w:val="000000"/>
                <w:sz w:val="20"/>
                <w:szCs w:val="20"/>
              </w:rPr>
            </w:pPr>
            <w:r w:rsidRPr="006A0C90">
              <w:rPr>
                <w:rFonts w:ascii="Arial" w:hAnsi="Arial" w:cs="Arial"/>
                <w:b/>
                <w:bCs/>
                <w:color w:val="000000"/>
                <w:sz w:val="20"/>
                <w:szCs w:val="20"/>
              </w:rPr>
              <w:t>CURRENT SWORN OFFICERS           TOTAL</w:t>
            </w:r>
          </w:p>
        </w:tc>
        <w:tc>
          <w:tcPr>
            <w:tcW w:w="2020" w:type="dxa"/>
            <w:gridSpan w:val="2"/>
            <w:tcBorders>
              <w:top w:val="single" w:sz="8" w:space="0" w:color="auto"/>
              <w:left w:val="nil"/>
              <w:bottom w:val="single" w:sz="12" w:space="0" w:color="auto"/>
              <w:right w:val="double" w:sz="6" w:space="0" w:color="000000"/>
            </w:tcBorders>
            <w:shd w:val="clear" w:color="000000" w:fill="BFBFBF"/>
            <w:vAlign w:val="center"/>
            <w:hideMark/>
          </w:tcPr>
          <w:p w14:paraId="1A4288F5" w14:textId="77777777" w:rsidR="004A09E4" w:rsidRPr="006A0C90" w:rsidRDefault="004A09E4">
            <w:pPr>
              <w:jc w:val="center"/>
              <w:rPr>
                <w:rFonts w:ascii="Arial" w:hAnsi="Arial" w:cs="Arial"/>
                <w:b/>
                <w:bCs/>
                <w:color w:val="000000"/>
                <w:sz w:val="20"/>
                <w:szCs w:val="20"/>
              </w:rPr>
            </w:pPr>
            <w:r w:rsidRPr="006A0C90">
              <w:rPr>
                <w:rFonts w:ascii="Arial" w:hAnsi="Arial" w:cs="Arial"/>
                <w:b/>
                <w:bCs/>
                <w:color w:val="000000"/>
                <w:sz w:val="20"/>
                <w:szCs w:val="20"/>
              </w:rPr>
              <w:t>CURRENT SWORN OFFICERS FEMALE</w:t>
            </w:r>
          </w:p>
        </w:tc>
      </w:tr>
      <w:tr w:rsidR="004A09E4" w:rsidRPr="006A0C90" w14:paraId="260D5B43" w14:textId="77777777" w:rsidTr="004A09E4">
        <w:trPr>
          <w:trHeight w:val="330"/>
        </w:trPr>
        <w:tc>
          <w:tcPr>
            <w:tcW w:w="2640" w:type="dxa"/>
            <w:tcBorders>
              <w:top w:val="nil"/>
              <w:left w:val="single" w:sz="12" w:space="0" w:color="auto"/>
              <w:bottom w:val="single" w:sz="12" w:space="0" w:color="auto"/>
              <w:right w:val="single" w:sz="12" w:space="0" w:color="auto"/>
            </w:tcBorders>
            <w:shd w:val="clear" w:color="000000" w:fill="BFBFBF"/>
            <w:vAlign w:val="center"/>
            <w:hideMark/>
          </w:tcPr>
          <w:p w14:paraId="09256B52" w14:textId="77777777" w:rsidR="004A09E4" w:rsidRPr="006A0C90" w:rsidRDefault="004A09E4">
            <w:pPr>
              <w:jc w:val="center"/>
              <w:rPr>
                <w:rFonts w:ascii="Arial" w:hAnsi="Arial" w:cs="Arial"/>
                <w:b/>
                <w:bCs/>
                <w:color w:val="000000"/>
                <w:sz w:val="20"/>
                <w:szCs w:val="20"/>
              </w:rPr>
            </w:pPr>
            <w:r w:rsidRPr="006A0C90">
              <w:rPr>
                <w:rFonts w:ascii="Arial" w:hAnsi="Arial" w:cs="Arial"/>
                <w:b/>
                <w:bCs/>
                <w:color w:val="000000"/>
                <w:sz w:val="20"/>
                <w:szCs w:val="20"/>
              </w:rPr>
              <w:t>RACE / ETHNICITY</w:t>
            </w:r>
          </w:p>
        </w:tc>
        <w:tc>
          <w:tcPr>
            <w:tcW w:w="1240" w:type="dxa"/>
            <w:tcBorders>
              <w:top w:val="nil"/>
              <w:left w:val="nil"/>
              <w:bottom w:val="single" w:sz="12" w:space="0" w:color="auto"/>
              <w:right w:val="single" w:sz="8" w:space="0" w:color="auto"/>
            </w:tcBorders>
            <w:shd w:val="clear" w:color="000000" w:fill="BFBFBF"/>
            <w:vAlign w:val="center"/>
            <w:hideMark/>
          </w:tcPr>
          <w:p w14:paraId="7B92E434" w14:textId="77777777" w:rsidR="004A09E4" w:rsidRPr="006A0C90" w:rsidRDefault="004A09E4">
            <w:pPr>
              <w:jc w:val="center"/>
              <w:rPr>
                <w:rFonts w:ascii="Arial" w:hAnsi="Arial" w:cs="Arial"/>
                <w:b/>
                <w:bCs/>
                <w:color w:val="000000"/>
                <w:sz w:val="20"/>
                <w:szCs w:val="20"/>
              </w:rPr>
            </w:pPr>
            <w:r w:rsidRPr="006A0C90">
              <w:rPr>
                <w:rFonts w:ascii="Arial" w:hAnsi="Arial" w:cs="Arial"/>
                <w:b/>
                <w:bCs/>
                <w:color w:val="000000"/>
                <w:sz w:val="20"/>
                <w:szCs w:val="20"/>
              </w:rPr>
              <w:t>#</w:t>
            </w:r>
          </w:p>
        </w:tc>
        <w:tc>
          <w:tcPr>
            <w:tcW w:w="1240" w:type="dxa"/>
            <w:tcBorders>
              <w:top w:val="nil"/>
              <w:left w:val="nil"/>
              <w:bottom w:val="single" w:sz="12" w:space="0" w:color="auto"/>
              <w:right w:val="single" w:sz="12" w:space="0" w:color="auto"/>
            </w:tcBorders>
            <w:shd w:val="clear" w:color="000000" w:fill="BFBFBF"/>
            <w:vAlign w:val="center"/>
            <w:hideMark/>
          </w:tcPr>
          <w:p w14:paraId="4D49A0AA" w14:textId="77777777" w:rsidR="004A09E4" w:rsidRPr="006A0C90" w:rsidRDefault="004A09E4">
            <w:pPr>
              <w:jc w:val="center"/>
              <w:rPr>
                <w:rFonts w:ascii="Arial" w:hAnsi="Arial" w:cs="Arial"/>
                <w:b/>
                <w:bCs/>
                <w:color w:val="000000"/>
                <w:sz w:val="20"/>
                <w:szCs w:val="20"/>
              </w:rPr>
            </w:pPr>
            <w:r w:rsidRPr="006A0C90">
              <w:rPr>
                <w:rFonts w:ascii="Arial" w:hAnsi="Arial" w:cs="Arial"/>
                <w:b/>
                <w:bCs/>
                <w:color w:val="000000"/>
                <w:sz w:val="20"/>
                <w:szCs w:val="20"/>
              </w:rPr>
              <w:t>%</w:t>
            </w:r>
          </w:p>
        </w:tc>
        <w:tc>
          <w:tcPr>
            <w:tcW w:w="1140" w:type="dxa"/>
            <w:tcBorders>
              <w:top w:val="nil"/>
              <w:left w:val="nil"/>
              <w:bottom w:val="single" w:sz="12" w:space="0" w:color="auto"/>
              <w:right w:val="single" w:sz="8" w:space="0" w:color="auto"/>
            </w:tcBorders>
            <w:shd w:val="clear" w:color="000000" w:fill="BFBFBF"/>
            <w:vAlign w:val="center"/>
            <w:hideMark/>
          </w:tcPr>
          <w:p w14:paraId="1CA58AAD" w14:textId="77777777" w:rsidR="004A09E4" w:rsidRPr="006A0C90" w:rsidRDefault="004A09E4">
            <w:pPr>
              <w:jc w:val="center"/>
              <w:rPr>
                <w:rFonts w:ascii="Arial" w:hAnsi="Arial" w:cs="Arial"/>
                <w:b/>
                <w:bCs/>
                <w:color w:val="000000"/>
                <w:sz w:val="20"/>
                <w:szCs w:val="20"/>
              </w:rPr>
            </w:pPr>
            <w:r w:rsidRPr="006A0C90">
              <w:rPr>
                <w:rFonts w:ascii="Arial" w:hAnsi="Arial" w:cs="Arial"/>
                <w:b/>
                <w:bCs/>
                <w:color w:val="000000"/>
                <w:sz w:val="20"/>
                <w:szCs w:val="20"/>
              </w:rPr>
              <w:t>#</w:t>
            </w:r>
          </w:p>
        </w:tc>
        <w:tc>
          <w:tcPr>
            <w:tcW w:w="1180" w:type="dxa"/>
            <w:tcBorders>
              <w:top w:val="nil"/>
              <w:left w:val="nil"/>
              <w:bottom w:val="single" w:sz="12" w:space="0" w:color="auto"/>
              <w:right w:val="single" w:sz="12" w:space="0" w:color="auto"/>
            </w:tcBorders>
            <w:shd w:val="clear" w:color="000000" w:fill="BFBFBF"/>
            <w:vAlign w:val="center"/>
            <w:hideMark/>
          </w:tcPr>
          <w:p w14:paraId="15C5DE6D" w14:textId="77777777" w:rsidR="004A09E4" w:rsidRPr="006A0C90" w:rsidRDefault="004A09E4">
            <w:pPr>
              <w:jc w:val="center"/>
              <w:rPr>
                <w:rFonts w:ascii="Arial" w:hAnsi="Arial" w:cs="Arial"/>
                <w:b/>
                <w:bCs/>
                <w:color w:val="000000"/>
                <w:sz w:val="20"/>
                <w:szCs w:val="20"/>
              </w:rPr>
            </w:pPr>
            <w:r w:rsidRPr="006A0C90">
              <w:rPr>
                <w:rFonts w:ascii="Arial" w:hAnsi="Arial" w:cs="Arial"/>
                <w:b/>
                <w:bCs/>
                <w:color w:val="000000"/>
                <w:sz w:val="20"/>
                <w:szCs w:val="20"/>
              </w:rPr>
              <w:t>%</w:t>
            </w:r>
          </w:p>
        </w:tc>
        <w:tc>
          <w:tcPr>
            <w:tcW w:w="960" w:type="dxa"/>
            <w:tcBorders>
              <w:top w:val="nil"/>
              <w:left w:val="nil"/>
              <w:bottom w:val="single" w:sz="12" w:space="0" w:color="auto"/>
              <w:right w:val="single" w:sz="8" w:space="0" w:color="auto"/>
            </w:tcBorders>
            <w:shd w:val="clear" w:color="000000" w:fill="BFBFBF"/>
            <w:vAlign w:val="center"/>
            <w:hideMark/>
          </w:tcPr>
          <w:p w14:paraId="62F2AB53" w14:textId="77777777" w:rsidR="004A09E4" w:rsidRPr="006A0C90" w:rsidRDefault="004A09E4">
            <w:pPr>
              <w:jc w:val="center"/>
              <w:rPr>
                <w:rFonts w:ascii="Arial" w:hAnsi="Arial" w:cs="Arial"/>
                <w:b/>
                <w:bCs/>
                <w:color w:val="000000"/>
                <w:sz w:val="20"/>
                <w:szCs w:val="20"/>
              </w:rPr>
            </w:pPr>
            <w:r w:rsidRPr="006A0C90">
              <w:rPr>
                <w:rFonts w:ascii="Arial" w:hAnsi="Arial" w:cs="Arial"/>
                <w:b/>
                <w:bCs/>
                <w:color w:val="000000"/>
                <w:sz w:val="20"/>
                <w:szCs w:val="20"/>
              </w:rPr>
              <w:t>#</w:t>
            </w:r>
          </w:p>
        </w:tc>
        <w:tc>
          <w:tcPr>
            <w:tcW w:w="1060" w:type="dxa"/>
            <w:tcBorders>
              <w:top w:val="nil"/>
              <w:left w:val="nil"/>
              <w:bottom w:val="single" w:sz="12" w:space="0" w:color="auto"/>
              <w:right w:val="single" w:sz="12" w:space="0" w:color="auto"/>
            </w:tcBorders>
            <w:shd w:val="clear" w:color="000000" w:fill="BFBFBF"/>
            <w:vAlign w:val="center"/>
            <w:hideMark/>
          </w:tcPr>
          <w:p w14:paraId="12A3840B" w14:textId="77777777" w:rsidR="004A09E4" w:rsidRPr="006A0C90" w:rsidRDefault="004A09E4">
            <w:pPr>
              <w:jc w:val="center"/>
              <w:rPr>
                <w:rFonts w:ascii="Arial" w:hAnsi="Arial" w:cs="Arial"/>
                <w:b/>
                <w:bCs/>
                <w:color w:val="000000"/>
                <w:sz w:val="20"/>
                <w:szCs w:val="20"/>
              </w:rPr>
            </w:pPr>
            <w:r w:rsidRPr="006A0C90">
              <w:rPr>
                <w:rFonts w:ascii="Arial" w:hAnsi="Arial" w:cs="Arial"/>
                <w:b/>
                <w:bCs/>
                <w:color w:val="000000"/>
                <w:sz w:val="20"/>
                <w:szCs w:val="20"/>
              </w:rPr>
              <w:t>%</w:t>
            </w:r>
          </w:p>
        </w:tc>
      </w:tr>
      <w:tr w:rsidR="004A09E4" w:rsidRPr="006A0C90" w14:paraId="2E9CC053" w14:textId="77777777" w:rsidTr="004A09E4">
        <w:trPr>
          <w:trHeight w:val="330"/>
        </w:trPr>
        <w:tc>
          <w:tcPr>
            <w:tcW w:w="2640" w:type="dxa"/>
            <w:tcBorders>
              <w:top w:val="nil"/>
              <w:left w:val="single" w:sz="12" w:space="0" w:color="auto"/>
              <w:bottom w:val="single" w:sz="12" w:space="0" w:color="auto"/>
              <w:right w:val="single" w:sz="12" w:space="0" w:color="auto"/>
            </w:tcBorders>
            <w:shd w:val="clear" w:color="auto" w:fill="auto"/>
            <w:vAlign w:val="center"/>
            <w:hideMark/>
          </w:tcPr>
          <w:p w14:paraId="6972D4D5" w14:textId="77777777" w:rsidR="004A09E4" w:rsidRPr="006A0C90" w:rsidRDefault="004A09E4">
            <w:pPr>
              <w:jc w:val="center"/>
              <w:rPr>
                <w:rFonts w:ascii="Arial" w:hAnsi="Arial" w:cs="Arial"/>
                <w:b/>
                <w:bCs/>
                <w:color w:val="000000"/>
                <w:sz w:val="20"/>
                <w:szCs w:val="20"/>
              </w:rPr>
            </w:pPr>
            <w:r w:rsidRPr="006A0C90">
              <w:rPr>
                <w:rFonts w:ascii="Arial" w:hAnsi="Arial" w:cs="Arial"/>
                <w:b/>
                <w:bCs/>
                <w:color w:val="000000"/>
                <w:sz w:val="20"/>
                <w:szCs w:val="20"/>
              </w:rPr>
              <w:t>WHITE</w:t>
            </w:r>
          </w:p>
        </w:tc>
        <w:tc>
          <w:tcPr>
            <w:tcW w:w="1240" w:type="dxa"/>
            <w:tcBorders>
              <w:top w:val="nil"/>
              <w:left w:val="nil"/>
              <w:bottom w:val="single" w:sz="12" w:space="0" w:color="auto"/>
              <w:right w:val="single" w:sz="8" w:space="0" w:color="auto"/>
            </w:tcBorders>
            <w:shd w:val="clear" w:color="auto" w:fill="auto"/>
            <w:vAlign w:val="center"/>
            <w:hideMark/>
          </w:tcPr>
          <w:p w14:paraId="755BD1C2" w14:textId="77777777" w:rsidR="004A09E4" w:rsidRPr="006A0C90" w:rsidRDefault="004A09E4">
            <w:pPr>
              <w:jc w:val="center"/>
              <w:rPr>
                <w:rFonts w:ascii="Arial" w:hAnsi="Arial" w:cs="Arial"/>
                <w:b/>
                <w:bCs/>
                <w:color w:val="000000"/>
                <w:sz w:val="20"/>
                <w:szCs w:val="20"/>
              </w:rPr>
            </w:pPr>
            <w:r w:rsidRPr="006A0C90">
              <w:rPr>
                <w:rFonts w:ascii="Arial" w:hAnsi="Arial" w:cs="Arial"/>
                <w:b/>
                <w:bCs/>
                <w:color w:val="000000"/>
                <w:sz w:val="20"/>
                <w:szCs w:val="20"/>
              </w:rPr>
              <w:t>17,786</w:t>
            </w:r>
          </w:p>
        </w:tc>
        <w:tc>
          <w:tcPr>
            <w:tcW w:w="1240" w:type="dxa"/>
            <w:tcBorders>
              <w:top w:val="nil"/>
              <w:left w:val="nil"/>
              <w:bottom w:val="single" w:sz="12" w:space="0" w:color="auto"/>
              <w:right w:val="single" w:sz="8" w:space="0" w:color="auto"/>
            </w:tcBorders>
            <w:shd w:val="clear" w:color="auto" w:fill="auto"/>
            <w:vAlign w:val="center"/>
            <w:hideMark/>
          </w:tcPr>
          <w:p w14:paraId="5E8AEC45" w14:textId="77777777" w:rsidR="004A09E4" w:rsidRPr="006A0C90" w:rsidRDefault="004A09E4">
            <w:pPr>
              <w:jc w:val="center"/>
              <w:rPr>
                <w:rFonts w:ascii="Arial" w:hAnsi="Arial" w:cs="Arial"/>
                <w:b/>
                <w:bCs/>
                <w:color w:val="000000"/>
                <w:sz w:val="20"/>
                <w:szCs w:val="20"/>
              </w:rPr>
            </w:pPr>
            <w:r w:rsidRPr="006A0C90">
              <w:rPr>
                <w:rFonts w:ascii="Arial" w:hAnsi="Arial" w:cs="Arial"/>
                <w:b/>
                <w:bCs/>
                <w:color w:val="000000"/>
                <w:sz w:val="20"/>
                <w:szCs w:val="20"/>
              </w:rPr>
              <w:t>68%</w:t>
            </w:r>
          </w:p>
        </w:tc>
        <w:tc>
          <w:tcPr>
            <w:tcW w:w="1140" w:type="dxa"/>
            <w:tcBorders>
              <w:top w:val="nil"/>
              <w:left w:val="nil"/>
              <w:bottom w:val="single" w:sz="12" w:space="0" w:color="auto"/>
              <w:right w:val="single" w:sz="8" w:space="0" w:color="auto"/>
            </w:tcBorders>
            <w:shd w:val="clear" w:color="auto" w:fill="auto"/>
            <w:vAlign w:val="center"/>
            <w:hideMark/>
          </w:tcPr>
          <w:p w14:paraId="12970962" w14:textId="77777777" w:rsidR="004A09E4" w:rsidRPr="006A0C90" w:rsidRDefault="004A09E4">
            <w:pPr>
              <w:jc w:val="center"/>
              <w:rPr>
                <w:rFonts w:ascii="Arial" w:hAnsi="Arial" w:cs="Arial"/>
                <w:b/>
                <w:bCs/>
                <w:color w:val="000000"/>
                <w:sz w:val="20"/>
                <w:szCs w:val="20"/>
              </w:rPr>
            </w:pPr>
            <w:r w:rsidRPr="006A0C90">
              <w:rPr>
                <w:rFonts w:ascii="Arial" w:hAnsi="Arial" w:cs="Arial"/>
                <w:b/>
                <w:bCs/>
                <w:color w:val="000000"/>
                <w:sz w:val="20"/>
                <w:szCs w:val="20"/>
              </w:rPr>
              <w:t>40</w:t>
            </w:r>
          </w:p>
        </w:tc>
        <w:tc>
          <w:tcPr>
            <w:tcW w:w="1180" w:type="dxa"/>
            <w:tcBorders>
              <w:top w:val="nil"/>
              <w:left w:val="nil"/>
              <w:bottom w:val="single" w:sz="12" w:space="0" w:color="auto"/>
              <w:right w:val="single" w:sz="8" w:space="0" w:color="auto"/>
            </w:tcBorders>
            <w:shd w:val="clear" w:color="auto" w:fill="auto"/>
            <w:vAlign w:val="center"/>
            <w:hideMark/>
          </w:tcPr>
          <w:p w14:paraId="474FA0CF" w14:textId="77777777" w:rsidR="004A09E4" w:rsidRPr="006A0C90" w:rsidRDefault="004A09E4">
            <w:pPr>
              <w:jc w:val="center"/>
              <w:rPr>
                <w:rFonts w:ascii="Arial" w:hAnsi="Arial" w:cs="Arial"/>
                <w:b/>
                <w:bCs/>
                <w:color w:val="000000"/>
                <w:sz w:val="20"/>
                <w:szCs w:val="20"/>
              </w:rPr>
            </w:pPr>
            <w:r w:rsidRPr="006A0C90">
              <w:rPr>
                <w:rFonts w:ascii="Arial" w:hAnsi="Arial" w:cs="Arial"/>
                <w:b/>
                <w:bCs/>
                <w:color w:val="000000"/>
                <w:sz w:val="20"/>
                <w:szCs w:val="20"/>
              </w:rPr>
              <w:t>91%</w:t>
            </w:r>
          </w:p>
        </w:tc>
        <w:tc>
          <w:tcPr>
            <w:tcW w:w="960" w:type="dxa"/>
            <w:tcBorders>
              <w:top w:val="nil"/>
              <w:left w:val="nil"/>
              <w:bottom w:val="single" w:sz="12" w:space="0" w:color="auto"/>
              <w:right w:val="single" w:sz="8" w:space="0" w:color="auto"/>
            </w:tcBorders>
            <w:shd w:val="clear" w:color="auto" w:fill="auto"/>
            <w:vAlign w:val="center"/>
            <w:hideMark/>
          </w:tcPr>
          <w:p w14:paraId="54D9057B" w14:textId="77777777" w:rsidR="004A09E4" w:rsidRPr="006A0C90" w:rsidRDefault="004A09E4">
            <w:pPr>
              <w:jc w:val="center"/>
              <w:rPr>
                <w:rFonts w:ascii="Arial" w:hAnsi="Arial" w:cs="Arial"/>
                <w:b/>
                <w:bCs/>
                <w:color w:val="000000"/>
                <w:sz w:val="20"/>
                <w:szCs w:val="20"/>
              </w:rPr>
            </w:pPr>
            <w:r w:rsidRPr="006A0C90">
              <w:rPr>
                <w:rFonts w:ascii="Arial" w:hAnsi="Arial" w:cs="Arial"/>
                <w:b/>
                <w:bCs/>
                <w:color w:val="000000"/>
                <w:sz w:val="20"/>
                <w:szCs w:val="20"/>
              </w:rPr>
              <w:t>2</w:t>
            </w:r>
          </w:p>
        </w:tc>
        <w:tc>
          <w:tcPr>
            <w:tcW w:w="1060" w:type="dxa"/>
            <w:tcBorders>
              <w:top w:val="nil"/>
              <w:left w:val="nil"/>
              <w:bottom w:val="single" w:sz="12" w:space="0" w:color="auto"/>
              <w:right w:val="single" w:sz="12" w:space="0" w:color="auto"/>
            </w:tcBorders>
            <w:shd w:val="clear" w:color="auto" w:fill="auto"/>
            <w:vAlign w:val="center"/>
            <w:hideMark/>
          </w:tcPr>
          <w:p w14:paraId="24B4292F" w14:textId="77777777" w:rsidR="004A09E4" w:rsidRPr="006A0C90" w:rsidRDefault="004A09E4">
            <w:pPr>
              <w:jc w:val="center"/>
              <w:rPr>
                <w:rFonts w:ascii="Arial" w:hAnsi="Arial" w:cs="Arial"/>
                <w:b/>
                <w:bCs/>
                <w:color w:val="000000"/>
                <w:sz w:val="20"/>
                <w:szCs w:val="20"/>
              </w:rPr>
            </w:pPr>
            <w:r w:rsidRPr="006A0C90">
              <w:rPr>
                <w:rFonts w:ascii="Arial" w:hAnsi="Arial" w:cs="Arial"/>
                <w:b/>
                <w:bCs/>
                <w:color w:val="000000"/>
                <w:sz w:val="20"/>
                <w:szCs w:val="20"/>
              </w:rPr>
              <w:t>5%</w:t>
            </w:r>
          </w:p>
        </w:tc>
      </w:tr>
      <w:tr w:rsidR="004A09E4" w:rsidRPr="006A0C90" w14:paraId="66369ABE" w14:textId="77777777" w:rsidTr="004A09E4">
        <w:trPr>
          <w:trHeight w:val="540"/>
        </w:trPr>
        <w:tc>
          <w:tcPr>
            <w:tcW w:w="2640" w:type="dxa"/>
            <w:tcBorders>
              <w:top w:val="nil"/>
              <w:left w:val="single" w:sz="12" w:space="0" w:color="auto"/>
              <w:bottom w:val="single" w:sz="12" w:space="0" w:color="auto"/>
              <w:right w:val="single" w:sz="12" w:space="0" w:color="auto"/>
            </w:tcBorders>
            <w:shd w:val="clear" w:color="auto" w:fill="auto"/>
            <w:vAlign w:val="center"/>
            <w:hideMark/>
          </w:tcPr>
          <w:p w14:paraId="4E8AF83C" w14:textId="77777777" w:rsidR="004A09E4" w:rsidRPr="006A0C90" w:rsidRDefault="004A09E4">
            <w:pPr>
              <w:jc w:val="center"/>
              <w:rPr>
                <w:rFonts w:ascii="Arial" w:hAnsi="Arial" w:cs="Arial"/>
                <w:b/>
                <w:bCs/>
                <w:color w:val="000000"/>
                <w:sz w:val="20"/>
                <w:szCs w:val="20"/>
              </w:rPr>
            </w:pPr>
            <w:r w:rsidRPr="006A0C90">
              <w:rPr>
                <w:rFonts w:ascii="Arial" w:hAnsi="Arial" w:cs="Arial"/>
                <w:b/>
                <w:bCs/>
                <w:color w:val="000000"/>
                <w:sz w:val="20"/>
                <w:szCs w:val="20"/>
              </w:rPr>
              <w:t>BLACK or AFRICAN AMERICAN</w:t>
            </w:r>
          </w:p>
        </w:tc>
        <w:tc>
          <w:tcPr>
            <w:tcW w:w="1240" w:type="dxa"/>
            <w:tcBorders>
              <w:top w:val="nil"/>
              <w:left w:val="nil"/>
              <w:bottom w:val="single" w:sz="12" w:space="0" w:color="auto"/>
              <w:right w:val="single" w:sz="8" w:space="0" w:color="auto"/>
            </w:tcBorders>
            <w:shd w:val="clear" w:color="auto" w:fill="auto"/>
            <w:vAlign w:val="center"/>
            <w:hideMark/>
          </w:tcPr>
          <w:p w14:paraId="4461E598" w14:textId="77777777" w:rsidR="004A09E4" w:rsidRPr="006A0C90" w:rsidRDefault="004A09E4">
            <w:pPr>
              <w:jc w:val="center"/>
              <w:rPr>
                <w:rFonts w:ascii="Arial" w:hAnsi="Arial" w:cs="Arial"/>
                <w:b/>
                <w:bCs/>
                <w:color w:val="000000"/>
                <w:sz w:val="20"/>
                <w:szCs w:val="20"/>
              </w:rPr>
            </w:pPr>
            <w:r w:rsidRPr="006A0C90">
              <w:rPr>
                <w:rFonts w:ascii="Arial" w:hAnsi="Arial" w:cs="Arial"/>
                <w:b/>
                <w:bCs/>
                <w:color w:val="000000"/>
                <w:sz w:val="20"/>
                <w:szCs w:val="20"/>
              </w:rPr>
              <w:t>353</w:t>
            </w:r>
          </w:p>
        </w:tc>
        <w:tc>
          <w:tcPr>
            <w:tcW w:w="1240" w:type="dxa"/>
            <w:tcBorders>
              <w:top w:val="nil"/>
              <w:left w:val="nil"/>
              <w:bottom w:val="single" w:sz="12" w:space="0" w:color="auto"/>
              <w:right w:val="single" w:sz="8" w:space="0" w:color="auto"/>
            </w:tcBorders>
            <w:shd w:val="clear" w:color="auto" w:fill="auto"/>
            <w:vAlign w:val="center"/>
            <w:hideMark/>
          </w:tcPr>
          <w:p w14:paraId="7AB1E337" w14:textId="77777777" w:rsidR="004A09E4" w:rsidRPr="006A0C90" w:rsidRDefault="004A09E4">
            <w:pPr>
              <w:jc w:val="center"/>
              <w:rPr>
                <w:rFonts w:ascii="Arial" w:hAnsi="Arial" w:cs="Arial"/>
                <w:b/>
                <w:bCs/>
                <w:color w:val="000000"/>
                <w:sz w:val="20"/>
                <w:szCs w:val="20"/>
              </w:rPr>
            </w:pPr>
            <w:r w:rsidRPr="006A0C90">
              <w:rPr>
                <w:rFonts w:ascii="Arial" w:hAnsi="Arial" w:cs="Arial"/>
                <w:b/>
                <w:bCs/>
                <w:color w:val="000000"/>
                <w:sz w:val="20"/>
                <w:szCs w:val="20"/>
              </w:rPr>
              <w:t>1%</w:t>
            </w:r>
          </w:p>
        </w:tc>
        <w:tc>
          <w:tcPr>
            <w:tcW w:w="1140" w:type="dxa"/>
            <w:tcBorders>
              <w:top w:val="nil"/>
              <w:left w:val="nil"/>
              <w:bottom w:val="single" w:sz="12" w:space="0" w:color="auto"/>
              <w:right w:val="single" w:sz="8" w:space="0" w:color="auto"/>
            </w:tcBorders>
            <w:shd w:val="clear" w:color="auto" w:fill="auto"/>
            <w:vAlign w:val="center"/>
            <w:hideMark/>
          </w:tcPr>
          <w:p w14:paraId="15669D82" w14:textId="77777777" w:rsidR="004A09E4" w:rsidRPr="006A0C90" w:rsidRDefault="004A09E4">
            <w:pPr>
              <w:jc w:val="center"/>
              <w:rPr>
                <w:rFonts w:ascii="Arial" w:hAnsi="Arial" w:cs="Arial"/>
                <w:b/>
                <w:bCs/>
                <w:color w:val="000000"/>
                <w:sz w:val="20"/>
                <w:szCs w:val="20"/>
              </w:rPr>
            </w:pPr>
            <w:r w:rsidRPr="006A0C90">
              <w:rPr>
                <w:rFonts w:ascii="Arial" w:hAnsi="Arial" w:cs="Arial"/>
                <w:b/>
                <w:bCs/>
                <w:color w:val="000000"/>
                <w:sz w:val="20"/>
                <w:szCs w:val="20"/>
              </w:rPr>
              <w:t>1</w:t>
            </w:r>
          </w:p>
        </w:tc>
        <w:tc>
          <w:tcPr>
            <w:tcW w:w="1180" w:type="dxa"/>
            <w:tcBorders>
              <w:top w:val="nil"/>
              <w:left w:val="nil"/>
              <w:bottom w:val="single" w:sz="12" w:space="0" w:color="auto"/>
              <w:right w:val="single" w:sz="8" w:space="0" w:color="auto"/>
            </w:tcBorders>
            <w:shd w:val="clear" w:color="auto" w:fill="auto"/>
            <w:vAlign w:val="center"/>
            <w:hideMark/>
          </w:tcPr>
          <w:p w14:paraId="1CB546B1" w14:textId="77777777" w:rsidR="004A09E4" w:rsidRPr="006A0C90" w:rsidRDefault="004A09E4">
            <w:pPr>
              <w:jc w:val="center"/>
              <w:rPr>
                <w:rFonts w:ascii="Arial" w:hAnsi="Arial" w:cs="Arial"/>
                <w:b/>
                <w:bCs/>
                <w:color w:val="000000"/>
                <w:sz w:val="20"/>
                <w:szCs w:val="20"/>
              </w:rPr>
            </w:pPr>
            <w:r w:rsidRPr="006A0C90">
              <w:rPr>
                <w:rFonts w:ascii="Arial" w:hAnsi="Arial" w:cs="Arial"/>
                <w:b/>
                <w:bCs/>
                <w:color w:val="000000"/>
                <w:sz w:val="20"/>
                <w:szCs w:val="20"/>
              </w:rPr>
              <w:t>2%</w:t>
            </w:r>
          </w:p>
        </w:tc>
        <w:tc>
          <w:tcPr>
            <w:tcW w:w="960" w:type="dxa"/>
            <w:tcBorders>
              <w:top w:val="nil"/>
              <w:left w:val="nil"/>
              <w:bottom w:val="single" w:sz="12" w:space="0" w:color="auto"/>
              <w:right w:val="single" w:sz="8" w:space="0" w:color="auto"/>
            </w:tcBorders>
            <w:shd w:val="clear" w:color="auto" w:fill="auto"/>
            <w:vAlign w:val="center"/>
            <w:hideMark/>
          </w:tcPr>
          <w:p w14:paraId="7165AC32" w14:textId="77777777" w:rsidR="004A09E4" w:rsidRPr="006A0C90" w:rsidRDefault="004A09E4">
            <w:pPr>
              <w:jc w:val="center"/>
              <w:rPr>
                <w:rFonts w:ascii="Arial" w:hAnsi="Arial" w:cs="Arial"/>
                <w:b/>
                <w:bCs/>
                <w:color w:val="000000"/>
                <w:sz w:val="20"/>
                <w:szCs w:val="20"/>
              </w:rPr>
            </w:pPr>
            <w:r w:rsidRPr="006A0C90">
              <w:rPr>
                <w:rFonts w:ascii="Arial" w:hAnsi="Arial" w:cs="Arial"/>
                <w:b/>
                <w:bCs/>
                <w:color w:val="000000"/>
                <w:sz w:val="20"/>
                <w:szCs w:val="20"/>
              </w:rPr>
              <w:t>0</w:t>
            </w:r>
          </w:p>
        </w:tc>
        <w:tc>
          <w:tcPr>
            <w:tcW w:w="1060" w:type="dxa"/>
            <w:tcBorders>
              <w:top w:val="nil"/>
              <w:left w:val="nil"/>
              <w:bottom w:val="single" w:sz="12" w:space="0" w:color="auto"/>
              <w:right w:val="single" w:sz="12" w:space="0" w:color="auto"/>
            </w:tcBorders>
            <w:shd w:val="clear" w:color="auto" w:fill="auto"/>
            <w:vAlign w:val="center"/>
            <w:hideMark/>
          </w:tcPr>
          <w:p w14:paraId="648BE755" w14:textId="77777777" w:rsidR="004A09E4" w:rsidRPr="006A0C90" w:rsidRDefault="004A09E4">
            <w:pPr>
              <w:jc w:val="center"/>
              <w:rPr>
                <w:rFonts w:ascii="Arial" w:hAnsi="Arial" w:cs="Arial"/>
                <w:b/>
                <w:bCs/>
                <w:color w:val="000000"/>
                <w:sz w:val="20"/>
                <w:szCs w:val="20"/>
              </w:rPr>
            </w:pPr>
            <w:r w:rsidRPr="006A0C90">
              <w:rPr>
                <w:rFonts w:ascii="Arial" w:hAnsi="Arial" w:cs="Arial"/>
                <w:b/>
                <w:bCs/>
                <w:color w:val="000000"/>
                <w:sz w:val="20"/>
                <w:szCs w:val="20"/>
              </w:rPr>
              <w:t>0%</w:t>
            </w:r>
          </w:p>
        </w:tc>
      </w:tr>
      <w:tr w:rsidR="004A09E4" w:rsidRPr="006A0C90" w14:paraId="5DF1699E" w14:textId="77777777" w:rsidTr="004A09E4">
        <w:trPr>
          <w:trHeight w:val="330"/>
        </w:trPr>
        <w:tc>
          <w:tcPr>
            <w:tcW w:w="2640" w:type="dxa"/>
            <w:tcBorders>
              <w:top w:val="nil"/>
              <w:left w:val="single" w:sz="12" w:space="0" w:color="auto"/>
              <w:bottom w:val="single" w:sz="12" w:space="0" w:color="auto"/>
              <w:right w:val="single" w:sz="12" w:space="0" w:color="auto"/>
            </w:tcBorders>
            <w:shd w:val="clear" w:color="auto" w:fill="auto"/>
            <w:vAlign w:val="center"/>
            <w:hideMark/>
          </w:tcPr>
          <w:p w14:paraId="57DB5652" w14:textId="77777777" w:rsidR="004A09E4" w:rsidRPr="006A0C90" w:rsidRDefault="004A09E4">
            <w:pPr>
              <w:jc w:val="center"/>
              <w:rPr>
                <w:rFonts w:ascii="Arial" w:hAnsi="Arial" w:cs="Arial"/>
                <w:b/>
                <w:bCs/>
                <w:color w:val="000000"/>
                <w:sz w:val="20"/>
                <w:szCs w:val="20"/>
              </w:rPr>
            </w:pPr>
            <w:r w:rsidRPr="006A0C90">
              <w:rPr>
                <w:rFonts w:ascii="Arial" w:hAnsi="Arial" w:cs="Arial"/>
                <w:b/>
                <w:bCs/>
                <w:color w:val="000000"/>
                <w:sz w:val="20"/>
                <w:szCs w:val="20"/>
              </w:rPr>
              <w:t>HISPANIC - ANY RACE</w:t>
            </w:r>
          </w:p>
        </w:tc>
        <w:tc>
          <w:tcPr>
            <w:tcW w:w="1240" w:type="dxa"/>
            <w:tcBorders>
              <w:top w:val="nil"/>
              <w:left w:val="nil"/>
              <w:bottom w:val="single" w:sz="12" w:space="0" w:color="auto"/>
              <w:right w:val="single" w:sz="8" w:space="0" w:color="auto"/>
            </w:tcBorders>
            <w:shd w:val="clear" w:color="auto" w:fill="auto"/>
            <w:vAlign w:val="center"/>
            <w:hideMark/>
          </w:tcPr>
          <w:p w14:paraId="148B65D4" w14:textId="77777777" w:rsidR="004A09E4" w:rsidRPr="006A0C90" w:rsidRDefault="004A09E4">
            <w:pPr>
              <w:jc w:val="center"/>
              <w:rPr>
                <w:rFonts w:ascii="Arial" w:hAnsi="Arial" w:cs="Arial"/>
                <w:b/>
                <w:bCs/>
                <w:color w:val="000000"/>
                <w:sz w:val="20"/>
                <w:szCs w:val="20"/>
              </w:rPr>
            </w:pPr>
            <w:r w:rsidRPr="006A0C90">
              <w:rPr>
                <w:rFonts w:ascii="Arial" w:hAnsi="Arial" w:cs="Arial"/>
                <w:b/>
                <w:bCs/>
                <w:color w:val="000000"/>
                <w:sz w:val="20"/>
                <w:szCs w:val="20"/>
              </w:rPr>
              <w:t>2,069</w:t>
            </w:r>
          </w:p>
        </w:tc>
        <w:tc>
          <w:tcPr>
            <w:tcW w:w="1240" w:type="dxa"/>
            <w:tcBorders>
              <w:top w:val="nil"/>
              <w:left w:val="nil"/>
              <w:bottom w:val="single" w:sz="12" w:space="0" w:color="auto"/>
              <w:right w:val="single" w:sz="8" w:space="0" w:color="auto"/>
            </w:tcBorders>
            <w:shd w:val="clear" w:color="auto" w:fill="auto"/>
            <w:vAlign w:val="center"/>
            <w:hideMark/>
          </w:tcPr>
          <w:p w14:paraId="42CE27EB" w14:textId="77777777" w:rsidR="004A09E4" w:rsidRPr="006A0C90" w:rsidRDefault="004A09E4">
            <w:pPr>
              <w:jc w:val="center"/>
              <w:rPr>
                <w:rFonts w:ascii="Arial" w:hAnsi="Arial" w:cs="Arial"/>
                <w:b/>
                <w:bCs/>
                <w:color w:val="000000"/>
                <w:sz w:val="20"/>
                <w:szCs w:val="20"/>
              </w:rPr>
            </w:pPr>
            <w:r w:rsidRPr="006A0C90">
              <w:rPr>
                <w:rFonts w:ascii="Arial" w:hAnsi="Arial" w:cs="Arial"/>
                <w:b/>
                <w:bCs/>
                <w:color w:val="000000"/>
                <w:sz w:val="20"/>
                <w:szCs w:val="20"/>
              </w:rPr>
              <w:t>8%</w:t>
            </w:r>
          </w:p>
        </w:tc>
        <w:tc>
          <w:tcPr>
            <w:tcW w:w="1140" w:type="dxa"/>
            <w:tcBorders>
              <w:top w:val="nil"/>
              <w:left w:val="nil"/>
              <w:bottom w:val="single" w:sz="12" w:space="0" w:color="auto"/>
              <w:right w:val="single" w:sz="8" w:space="0" w:color="auto"/>
            </w:tcBorders>
            <w:shd w:val="clear" w:color="auto" w:fill="auto"/>
            <w:vAlign w:val="center"/>
            <w:hideMark/>
          </w:tcPr>
          <w:p w14:paraId="79DE3B28" w14:textId="77777777" w:rsidR="004A09E4" w:rsidRPr="006A0C90" w:rsidRDefault="004A09E4">
            <w:pPr>
              <w:jc w:val="center"/>
              <w:rPr>
                <w:rFonts w:ascii="Arial" w:hAnsi="Arial" w:cs="Arial"/>
                <w:b/>
                <w:bCs/>
                <w:color w:val="000000"/>
                <w:sz w:val="20"/>
                <w:szCs w:val="20"/>
              </w:rPr>
            </w:pPr>
            <w:r w:rsidRPr="006A0C90">
              <w:rPr>
                <w:rFonts w:ascii="Arial" w:hAnsi="Arial" w:cs="Arial"/>
                <w:b/>
                <w:bCs/>
                <w:color w:val="000000"/>
                <w:sz w:val="20"/>
                <w:szCs w:val="20"/>
              </w:rPr>
              <w:t>3</w:t>
            </w:r>
          </w:p>
        </w:tc>
        <w:tc>
          <w:tcPr>
            <w:tcW w:w="1180" w:type="dxa"/>
            <w:tcBorders>
              <w:top w:val="nil"/>
              <w:left w:val="nil"/>
              <w:bottom w:val="single" w:sz="12" w:space="0" w:color="auto"/>
              <w:right w:val="single" w:sz="12" w:space="0" w:color="auto"/>
            </w:tcBorders>
            <w:shd w:val="clear" w:color="auto" w:fill="auto"/>
            <w:vAlign w:val="center"/>
            <w:hideMark/>
          </w:tcPr>
          <w:p w14:paraId="5D907719" w14:textId="77777777" w:rsidR="004A09E4" w:rsidRPr="006A0C90" w:rsidRDefault="004A09E4">
            <w:pPr>
              <w:jc w:val="center"/>
              <w:rPr>
                <w:rFonts w:ascii="Arial" w:hAnsi="Arial" w:cs="Arial"/>
                <w:b/>
                <w:bCs/>
                <w:color w:val="000000"/>
                <w:sz w:val="20"/>
                <w:szCs w:val="20"/>
              </w:rPr>
            </w:pPr>
            <w:r w:rsidRPr="006A0C90">
              <w:rPr>
                <w:rFonts w:ascii="Arial" w:hAnsi="Arial" w:cs="Arial"/>
                <w:b/>
                <w:bCs/>
                <w:color w:val="000000"/>
                <w:sz w:val="20"/>
                <w:szCs w:val="20"/>
              </w:rPr>
              <w:t>7%</w:t>
            </w:r>
          </w:p>
        </w:tc>
        <w:tc>
          <w:tcPr>
            <w:tcW w:w="960" w:type="dxa"/>
            <w:tcBorders>
              <w:top w:val="nil"/>
              <w:left w:val="nil"/>
              <w:bottom w:val="single" w:sz="12" w:space="0" w:color="auto"/>
              <w:right w:val="single" w:sz="8" w:space="0" w:color="auto"/>
            </w:tcBorders>
            <w:shd w:val="clear" w:color="auto" w:fill="auto"/>
            <w:vAlign w:val="center"/>
            <w:hideMark/>
          </w:tcPr>
          <w:p w14:paraId="0A35E6CE" w14:textId="77777777" w:rsidR="004A09E4" w:rsidRPr="006A0C90" w:rsidRDefault="004A09E4">
            <w:pPr>
              <w:jc w:val="center"/>
              <w:rPr>
                <w:rFonts w:ascii="Arial" w:hAnsi="Arial" w:cs="Arial"/>
                <w:b/>
                <w:bCs/>
                <w:color w:val="000000"/>
                <w:sz w:val="20"/>
                <w:szCs w:val="20"/>
              </w:rPr>
            </w:pPr>
            <w:r w:rsidRPr="006A0C90">
              <w:rPr>
                <w:rFonts w:ascii="Arial" w:hAnsi="Arial" w:cs="Arial"/>
                <w:b/>
                <w:bCs/>
                <w:color w:val="000000"/>
                <w:sz w:val="20"/>
                <w:szCs w:val="20"/>
              </w:rPr>
              <w:t>0</w:t>
            </w:r>
          </w:p>
        </w:tc>
        <w:tc>
          <w:tcPr>
            <w:tcW w:w="1060" w:type="dxa"/>
            <w:tcBorders>
              <w:top w:val="nil"/>
              <w:left w:val="nil"/>
              <w:bottom w:val="single" w:sz="12" w:space="0" w:color="auto"/>
              <w:right w:val="single" w:sz="12" w:space="0" w:color="auto"/>
            </w:tcBorders>
            <w:shd w:val="clear" w:color="auto" w:fill="auto"/>
            <w:vAlign w:val="center"/>
            <w:hideMark/>
          </w:tcPr>
          <w:p w14:paraId="50E435D1" w14:textId="77777777" w:rsidR="004A09E4" w:rsidRPr="006A0C90" w:rsidRDefault="004A09E4">
            <w:pPr>
              <w:jc w:val="center"/>
              <w:rPr>
                <w:rFonts w:ascii="Arial" w:hAnsi="Arial" w:cs="Arial"/>
                <w:b/>
                <w:bCs/>
                <w:color w:val="000000"/>
                <w:sz w:val="20"/>
                <w:szCs w:val="20"/>
              </w:rPr>
            </w:pPr>
            <w:r w:rsidRPr="006A0C90">
              <w:rPr>
                <w:rFonts w:ascii="Arial" w:hAnsi="Arial" w:cs="Arial"/>
                <w:b/>
                <w:bCs/>
                <w:color w:val="000000"/>
                <w:sz w:val="20"/>
                <w:szCs w:val="20"/>
              </w:rPr>
              <w:t>0%</w:t>
            </w:r>
          </w:p>
        </w:tc>
      </w:tr>
      <w:tr w:rsidR="004A09E4" w:rsidRPr="006A0C90" w14:paraId="438EB80E" w14:textId="77777777" w:rsidTr="004A09E4">
        <w:trPr>
          <w:trHeight w:val="540"/>
        </w:trPr>
        <w:tc>
          <w:tcPr>
            <w:tcW w:w="2640" w:type="dxa"/>
            <w:tcBorders>
              <w:top w:val="nil"/>
              <w:left w:val="single" w:sz="12" w:space="0" w:color="auto"/>
              <w:bottom w:val="single" w:sz="12" w:space="0" w:color="auto"/>
              <w:right w:val="single" w:sz="12" w:space="0" w:color="auto"/>
            </w:tcBorders>
            <w:shd w:val="clear" w:color="auto" w:fill="auto"/>
            <w:vAlign w:val="center"/>
            <w:hideMark/>
          </w:tcPr>
          <w:p w14:paraId="116DB24F" w14:textId="77777777" w:rsidR="004A09E4" w:rsidRPr="006A0C90" w:rsidRDefault="004A09E4">
            <w:pPr>
              <w:jc w:val="center"/>
              <w:rPr>
                <w:rFonts w:ascii="Arial" w:hAnsi="Arial" w:cs="Arial"/>
                <w:b/>
                <w:bCs/>
                <w:color w:val="000000"/>
                <w:sz w:val="20"/>
                <w:szCs w:val="20"/>
              </w:rPr>
            </w:pPr>
            <w:r w:rsidRPr="006A0C90">
              <w:rPr>
                <w:rFonts w:ascii="Arial" w:hAnsi="Arial" w:cs="Arial"/>
                <w:b/>
                <w:bCs/>
                <w:color w:val="000000"/>
                <w:sz w:val="20"/>
                <w:szCs w:val="20"/>
              </w:rPr>
              <w:t>AMERICAN INDIAN OR ALASKA NATIVE</w:t>
            </w:r>
          </w:p>
        </w:tc>
        <w:tc>
          <w:tcPr>
            <w:tcW w:w="1240" w:type="dxa"/>
            <w:tcBorders>
              <w:top w:val="nil"/>
              <w:left w:val="nil"/>
              <w:bottom w:val="single" w:sz="12" w:space="0" w:color="auto"/>
              <w:right w:val="single" w:sz="8" w:space="0" w:color="auto"/>
            </w:tcBorders>
            <w:shd w:val="clear" w:color="auto" w:fill="auto"/>
            <w:vAlign w:val="center"/>
            <w:hideMark/>
          </w:tcPr>
          <w:p w14:paraId="385E475B" w14:textId="77777777" w:rsidR="004A09E4" w:rsidRPr="006A0C90" w:rsidRDefault="004A09E4">
            <w:pPr>
              <w:jc w:val="center"/>
              <w:rPr>
                <w:rFonts w:ascii="Arial" w:hAnsi="Arial" w:cs="Arial"/>
                <w:b/>
                <w:bCs/>
                <w:color w:val="000000"/>
                <w:sz w:val="20"/>
                <w:szCs w:val="20"/>
              </w:rPr>
            </w:pPr>
            <w:r w:rsidRPr="006A0C90">
              <w:rPr>
                <w:rFonts w:ascii="Arial" w:hAnsi="Arial" w:cs="Arial"/>
                <w:b/>
                <w:bCs/>
                <w:color w:val="000000"/>
                <w:sz w:val="20"/>
                <w:szCs w:val="20"/>
              </w:rPr>
              <w:t>7</w:t>
            </w:r>
          </w:p>
        </w:tc>
        <w:tc>
          <w:tcPr>
            <w:tcW w:w="1240" w:type="dxa"/>
            <w:tcBorders>
              <w:top w:val="nil"/>
              <w:left w:val="nil"/>
              <w:bottom w:val="single" w:sz="12" w:space="0" w:color="auto"/>
              <w:right w:val="single" w:sz="8" w:space="0" w:color="auto"/>
            </w:tcBorders>
            <w:shd w:val="clear" w:color="auto" w:fill="auto"/>
            <w:vAlign w:val="center"/>
            <w:hideMark/>
          </w:tcPr>
          <w:p w14:paraId="13E452EA" w14:textId="77777777" w:rsidR="004A09E4" w:rsidRPr="006A0C90" w:rsidRDefault="004A09E4">
            <w:pPr>
              <w:jc w:val="center"/>
              <w:rPr>
                <w:rFonts w:ascii="Arial" w:hAnsi="Arial" w:cs="Arial"/>
                <w:b/>
                <w:bCs/>
                <w:color w:val="000000"/>
                <w:sz w:val="20"/>
                <w:szCs w:val="20"/>
              </w:rPr>
            </w:pPr>
            <w:r w:rsidRPr="006A0C90">
              <w:rPr>
                <w:rFonts w:ascii="Arial" w:hAnsi="Arial" w:cs="Arial"/>
                <w:b/>
                <w:bCs/>
                <w:color w:val="000000"/>
                <w:sz w:val="20"/>
                <w:szCs w:val="20"/>
              </w:rPr>
              <w:t>&lt;1%</w:t>
            </w:r>
          </w:p>
        </w:tc>
        <w:tc>
          <w:tcPr>
            <w:tcW w:w="1140" w:type="dxa"/>
            <w:tcBorders>
              <w:top w:val="nil"/>
              <w:left w:val="nil"/>
              <w:bottom w:val="single" w:sz="12" w:space="0" w:color="auto"/>
              <w:right w:val="single" w:sz="8" w:space="0" w:color="auto"/>
            </w:tcBorders>
            <w:shd w:val="clear" w:color="auto" w:fill="auto"/>
            <w:vAlign w:val="center"/>
            <w:hideMark/>
          </w:tcPr>
          <w:p w14:paraId="394DA137" w14:textId="77777777" w:rsidR="004A09E4" w:rsidRPr="006A0C90" w:rsidRDefault="004A09E4">
            <w:pPr>
              <w:jc w:val="center"/>
              <w:rPr>
                <w:rFonts w:ascii="Arial" w:hAnsi="Arial" w:cs="Arial"/>
                <w:b/>
                <w:bCs/>
                <w:color w:val="000000"/>
                <w:sz w:val="20"/>
                <w:szCs w:val="20"/>
              </w:rPr>
            </w:pPr>
            <w:r w:rsidRPr="006A0C90">
              <w:rPr>
                <w:rFonts w:ascii="Arial" w:hAnsi="Arial" w:cs="Arial"/>
                <w:b/>
                <w:bCs/>
                <w:color w:val="000000"/>
                <w:sz w:val="20"/>
                <w:szCs w:val="20"/>
              </w:rPr>
              <w:t>0</w:t>
            </w:r>
          </w:p>
        </w:tc>
        <w:tc>
          <w:tcPr>
            <w:tcW w:w="1180" w:type="dxa"/>
            <w:tcBorders>
              <w:top w:val="nil"/>
              <w:left w:val="nil"/>
              <w:bottom w:val="single" w:sz="12" w:space="0" w:color="auto"/>
              <w:right w:val="single" w:sz="12" w:space="0" w:color="auto"/>
            </w:tcBorders>
            <w:shd w:val="clear" w:color="auto" w:fill="auto"/>
            <w:vAlign w:val="center"/>
            <w:hideMark/>
          </w:tcPr>
          <w:p w14:paraId="722E9C62" w14:textId="77777777" w:rsidR="004A09E4" w:rsidRPr="006A0C90" w:rsidRDefault="004A09E4">
            <w:pPr>
              <w:jc w:val="center"/>
              <w:rPr>
                <w:rFonts w:ascii="Arial" w:hAnsi="Arial" w:cs="Arial"/>
                <w:b/>
                <w:bCs/>
                <w:color w:val="000000"/>
                <w:sz w:val="20"/>
                <w:szCs w:val="20"/>
              </w:rPr>
            </w:pPr>
            <w:r w:rsidRPr="006A0C90">
              <w:rPr>
                <w:rFonts w:ascii="Arial" w:hAnsi="Arial" w:cs="Arial"/>
                <w:b/>
                <w:bCs/>
                <w:color w:val="000000"/>
                <w:sz w:val="20"/>
                <w:szCs w:val="20"/>
              </w:rPr>
              <w:t>0%</w:t>
            </w:r>
          </w:p>
        </w:tc>
        <w:tc>
          <w:tcPr>
            <w:tcW w:w="960" w:type="dxa"/>
            <w:tcBorders>
              <w:top w:val="nil"/>
              <w:left w:val="nil"/>
              <w:bottom w:val="single" w:sz="12" w:space="0" w:color="auto"/>
              <w:right w:val="single" w:sz="8" w:space="0" w:color="auto"/>
            </w:tcBorders>
            <w:shd w:val="clear" w:color="auto" w:fill="auto"/>
            <w:vAlign w:val="center"/>
            <w:hideMark/>
          </w:tcPr>
          <w:p w14:paraId="013260E7" w14:textId="77777777" w:rsidR="004A09E4" w:rsidRPr="006A0C90" w:rsidRDefault="004A09E4">
            <w:pPr>
              <w:jc w:val="center"/>
              <w:rPr>
                <w:rFonts w:ascii="Arial" w:hAnsi="Arial" w:cs="Arial"/>
                <w:b/>
                <w:bCs/>
                <w:color w:val="000000"/>
                <w:sz w:val="20"/>
                <w:szCs w:val="20"/>
              </w:rPr>
            </w:pPr>
            <w:r w:rsidRPr="006A0C90">
              <w:rPr>
                <w:rFonts w:ascii="Arial" w:hAnsi="Arial" w:cs="Arial"/>
                <w:b/>
                <w:bCs/>
                <w:color w:val="000000"/>
                <w:sz w:val="20"/>
                <w:szCs w:val="20"/>
              </w:rPr>
              <w:t>0</w:t>
            </w:r>
          </w:p>
        </w:tc>
        <w:tc>
          <w:tcPr>
            <w:tcW w:w="1060" w:type="dxa"/>
            <w:tcBorders>
              <w:top w:val="nil"/>
              <w:left w:val="nil"/>
              <w:bottom w:val="single" w:sz="12" w:space="0" w:color="auto"/>
              <w:right w:val="single" w:sz="12" w:space="0" w:color="auto"/>
            </w:tcBorders>
            <w:shd w:val="clear" w:color="auto" w:fill="auto"/>
            <w:vAlign w:val="center"/>
            <w:hideMark/>
          </w:tcPr>
          <w:p w14:paraId="04BC36CB" w14:textId="77777777" w:rsidR="004A09E4" w:rsidRPr="006A0C90" w:rsidRDefault="004A09E4">
            <w:pPr>
              <w:jc w:val="center"/>
              <w:rPr>
                <w:rFonts w:ascii="Arial" w:hAnsi="Arial" w:cs="Arial"/>
                <w:b/>
                <w:bCs/>
                <w:color w:val="000000"/>
                <w:sz w:val="20"/>
                <w:szCs w:val="20"/>
              </w:rPr>
            </w:pPr>
            <w:r w:rsidRPr="006A0C90">
              <w:rPr>
                <w:rFonts w:ascii="Arial" w:hAnsi="Arial" w:cs="Arial"/>
                <w:b/>
                <w:bCs/>
                <w:color w:val="000000"/>
                <w:sz w:val="20"/>
                <w:szCs w:val="20"/>
              </w:rPr>
              <w:t>0%</w:t>
            </w:r>
          </w:p>
        </w:tc>
      </w:tr>
      <w:tr w:rsidR="004A09E4" w:rsidRPr="006A0C90" w14:paraId="035B9A99" w14:textId="77777777" w:rsidTr="004A09E4">
        <w:trPr>
          <w:trHeight w:val="330"/>
        </w:trPr>
        <w:tc>
          <w:tcPr>
            <w:tcW w:w="2640" w:type="dxa"/>
            <w:tcBorders>
              <w:top w:val="nil"/>
              <w:left w:val="single" w:sz="12" w:space="0" w:color="auto"/>
              <w:bottom w:val="single" w:sz="12" w:space="0" w:color="auto"/>
              <w:right w:val="single" w:sz="12" w:space="0" w:color="auto"/>
            </w:tcBorders>
            <w:shd w:val="clear" w:color="auto" w:fill="auto"/>
            <w:vAlign w:val="center"/>
            <w:hideMark/>
          </w:tcPr>
          <w:p w14:paraId="5537B9CC" w14:textId="77777777" w:rsidR="004A09E4" w:rsidRPr="006A0C90" w:rsidRDefault="004A09E4">
            <w:pPr>
              <w:jc w:val="center"/>
              <w:rPr>
                <w:rFonts w:ascii="Arial" w:hAnsi="Arial" w:cs="Arial"/>
                <w:b/>
                <w:bCs/>
                <w:color w:val="000000"/>
                <w:sz w:val="20"/>
                <w:szCs w:val="20"/>
              </w:rPr>
            </w:pPr>
            <w:r w:rsidRPr="006A0C90">
              <w:rPr>
                <w:rFonts w:ascii="Arial" w:hAnsi="Arial" w:cs="Arial"/>
                <w:b/>
                <w:bCs/>
                <w:color w:val="000000"/>
                <w:sz w:val="20"/>
                <w:szCs w:val="20"/>
              </w:rPr>
              <w:t>ASIAN</w:t>
            </w:r>
          </w:p>
        </w:tc>
        <w:tc>
          <w:tcPr>
            <w:tcW w:w="1240" w:type="dxa"/>
            <w:tcBorders>
              <w:top w:val="nil"/>
              <w:left w:val="nil"/>
              <w:bottom w:val="single" w:sz="12" w:space="0" w:color="auto"/>
              <w:right w:val="single" w:sz="8" w:space="0" w:color="auto"/>
            </w:tcBorders>
            <w:shd w:val="clear" w:color="auto" w:fill="auto"/>
            <w:vAlign w:val="center"/>
            <w:hideMark/>
          </w:tcPr>
          <w:p w14:paraId="55DFB75A" w14:textId="77777777" w:rsidR="004A09E4" w:rsidRPr="006A0C90" w:rsidRDefault="004A09E4">
            <w:pPr>
              <w:jc w:val="center"/>
              <w:rPr>
                <w:rFonts w:ascii="Arial" w:hAnsi="Arial" w:cs="Arial"/>
                <w:b/>
                <w:bCs/>
                <w:color w:val="000000"/>
                <w:sz w:val="20"/>
                <w:szCs w:val="20"/>
              </w:rPr>
            </w:pPr>
            <w:r w:rsidRPr="006A0C90">
              <w:rPr>
                <w:rFonts w:ascii="Arial" w:hAnsi="Arial" w:cs="Arial"/>
                <w:b/>
                <w:bCs/>
                <w:color w:val="000000"/>
                <w:sz w:val="20"/>
                <w:szCs w:val="20"/>
              </w:rPr>
              <w:t>4,556</w:t>
            </w:r>
          </w:p>
        </w:tc>
        <w:tc>
          <w:tcPr>
            <w:tcW w:w="1240" w:type="dxa"/>
            <w:tcBorders>
              <w:top w:val="nil"/>
              <w:left w:val="nil"/>
              <w:bottom w:val="single" w:sz="12" w:space="0" w:color="auto"/>
              <w:right w:val="single" w:sz="8" w:space="0" w:color="auto"/>
            </w:tcBorders>
            <w:shd w:val="clear" w:color="auto" w:fill="auto"/>
            <w:vAlign w:val="center"/>
            <w:hideMark/>
          </w:tcPr>
          <w:p w14:paraId="0289D549" w14:textId="77777777" w:rsidR="004A09E4" w:rsidRPr="006A0C90" w:rsidRDefault="004A09E4">
            <w:pPr>
              <w:jc w:val="center"/>
              <w:rPr>
                <w:rFonts w:ascii="Arial" w:hAnsi="Arial" w:cs="Arial"/>
                <w:b/>
                <w:bCs/>
                <w:color w:val="000000"/>
                <w:sz w:val="20"/>
                <w:szCs w:val="20"/>
              </w:rPr>
            </w:pPr>
            <w:r w:rsidRPr="006A0C90">
              <w:rPr>
                <w:rFonts w:ascii="Arial" w:hAnsi="Arial" w:cs="Arial"/>
                <w:b/>
                <w:bCs/>
                <w:color w:val="000000"/>
                <w:sz w:val="20"/>
                <w:szCs w:val="20"/>
              </w:rPr>
              <w:t>18%</w:t>
            </w:r>
          </w:p>
        </w:tc>
        <w:tc>
          <w:tcPr>
            <w:tcW w:w="1140" w:type="dxa"/>
            <w:tcBorders>
              <w:top w:val="nil"/>
              <w:left w:val="nil"/>
              <w:bottom w:val="single" w:sz="12" w:space="0" w:color="auto"/>
              <w:right w:val="single" w:sz="8" w:space="0" w:color="auto"/>
            </w:tcBorders>
            <w:shd w:val="clear" w:color="auto" w:fill="auto"/>
            <w:vAlign w:val="center"/>
            <w:hideMark/>
          </w:tcPr>
          <w:p w14:paraId="7CC7FFF9" w14:textId="77777777" w:rsidR="004A09E4" w:rsidRPr="006A0C90" w:rsidRDefault="004A09E4">
            <w:pPr>
              <w:jc w:val="center"/>
              <w:rPr>
                <w:rFonts w:ascii="Arial" w:hAnsi="Arial" w:cs="Arial"/>
                <w:b/>
                <w:bCs/>
                <w:color w:val="000000"/>
                <w:sz w:val="20"/>
                <w:szCs w:val="20"/>
              </w:rPr>
            </w:pPr>
            <w:r w:rsidRPr="006A0C90">
              <w:rPr>
                <w:rFonts w:ascii="Arial" w:hAnsi="Arial" w:cs="Arial"/>
                <w:b/>
                <w:bCs/>
                <w:color w:val="000000"/>
                <w:sz w:val="20"/>
                <w:szCs w:val="20"/>
              </w:rPr>
              <w:t>0</w:t>
            </w:r>
          </w:p>
        </w:tc>
        <w:tc>
          <w:tcPr>
            <w:tcW w:w="1180" w:type="dxa"/>
            <w:tcBorders>
              <w:top w:val="nil"/>
              <w:left w:val="nil"/>
              <w:bottom w:val="single" w:sz="12" w:space="0" w:color="auto"/>
              <w:right w:val="single" w:sz="12" w:space="0" w:color="auto"/>
            </w:tcBorders>
            <w:shd w:val="clear" w:color="auto" w:fill="auto"/>
            <w:vAlign w:val="center"/>
            <w:hideMark/>
          </w:tcPr>
          <w:p w14:paraId="1FB3E4FA" w14:textId="77777777" w:rsidR="004A09E4" w:rsidRPr="006A0C90" w:rsidRDefault="004A09E4">
            <w:pPr>
              <w:jc w:val="center"/>
              <w:rPr>
                <w:rFonts w:ascii="Arial" w:hAnsi="Arial" w:cs="Arial"/>
                <w:b/>
                <w:bCs/>
                <w:color w:val="000000"/>
                <w:sz w:val="20"/>
                <w:szCs w:val="20"/>
              </w:rPr>
            </w:pPr>
            <w:r w:rsidRPr="006A0C90">
              <w:rPr>
                <w:rFonts w:ascii="Arial" w:hAnsi="Arial" w:cs="Arial"/>
                <w:b/>
                <w:bCs/>
                <w:color w:val="000000"/>
                <w:sz w:val="20"/>
                <w:szCs w:val="20"/>
              </w:rPr>
              <w:t>0%</w:t>
            </w:r>
          </w:p>
        </w:tc>
        <w:tc>
          <w:tcPr>
            <w:tcW w:w="960" w:type="dxa"/>
            <w:tcBorders>
              <w:top w:val="nil"/>
              <w:left w:val="nil"/>
              <w:bottom w:val="single" w:sz="12" w:space="0" w:color="auto"/>
              <w:right w:val="single" w:sz="8" w:space="0" w:color="auto"/>
            </w:tcBorders>
            <w:shd w:val="clear" w:color="auto" w:fill="auto"/>
            <w:vAlign w:val="center"/>
            <w:hideMark/>
          </w:tcPr>
          <w:p w14:paraId="53641C6B" w14:textId="77777777" w:rsidR="004A09E4" w:rsidRPr="006A0C90" w:rsidRDefault="004A09E4">
            <w:pPr>
              <w:jc w:val="center"/>
              <w:rPr>
                <w:rFonts w:ascii="Arial" w:hAnsi="Arial" w:cs="Arial"/>
                <w:b/>
                <w:bCs/>
                <w:color w:val="000000"/>
                <w:sz w:val="20"/>
                <w:szCs w:val="20"/>
              </w:rPr>
            </w:pPr>
            <w:r w:rsidRPr="006A0C90">
              <w:rPr>
                <w:rFonts w:ascii="Arial" w:hAnsi="Arial" w:cs="Arial"/>
                <w:b/>
                <w:bCs/>
                <w:color w:val="000000"/>
                <w:sz w:val="20"/>
                <w:szCs w:val="20"/>
              </w:rPr>
              <w:t>0</w:t>
            </w:r>
          </w:p>
        </w:tc>
        <w:tc>
          <w:tcPr>
            <w:tcW w:w="1060" w:type="dxa"/>
            <w:tcBorders>
              <w:top w:val="nil"/>
              <w:left w:val="nil"/>
              <w:bottom w:val="single" w:sz="12" w:space="0" w:color="auto"/>
              <w:right w:val="single" w:sz="12" w:space="0" w:color="auto"/>
            </w:tcBorders>
            <w:shd w:val="clear" w:color="auto" w:fill="auto"/>
            <w:vAlign w:val="center"/>
            <w:hideMark/>
          </w:tcPr>
          <w:p w14:paraId="42A3074B" w14:textId="77777777" w:rsidR="004A09E4" w:rsidRPr="006A0C90" w:rsidRDefault="004A09E4">
            <w:pPr>
              <w:jc w:val="center"/>
              <w:rPr>
                <w:rFonts w:ascii="Arial" w:hAnsi="Arial" w:cs="Arial"/>
                <w:b/>
                <w:bCs/>
                <w:color w:val="000000"/>
                <w:sz w:val="20"/>
                <w:szCs w:val="20"/>
              </w:rPr>
            </w:pPr>
            <w:r w:rsidRPr="006A0C90">
              <w:rPr>
                <w:rFonts w:ascii="Arial" w:hAnsi="Arial" w:cs="Arial"/>
                <w:b/>
                <w:bCs/>
                <w:color w:val="000000"/>
                <w:sz w:val="20"/>
                <w:szCs w:val="20"/>
              </w:rPr>
              <w:t>0%</w:t>
            </w:r>
          </w:p>
        </w:tc>
      </w:tr>
      <w:tr w:rsidR="004A09E4" w:rsidRPr="006A0C90" w14:paraId="26A33BAF" w14:textId="77777777" w:rsidTr="004A09E4">
        <w:trPr>
          <w:trHeight w:val="540"/>
        </w:trPr>
        <w:tc>
          <w:tcPr>
            <w:tcW w:w="2640" w:type="dxa"/>
            <w:tcBorders>
              <w:top w:val="nil"/>
              <w:left w:val="single" w:sz="12" w:space="0" w:color="auto"/>
              <w:bottom w:val="single" w:sz="12" w:space="0" w:color="auto"/>
              <w:right w:val="single" w:sz="12" w:space="0" w:color="auto"/>
            </w:tcBorders>
            <w:shd w:val="clear" w:color="auto" w:fill="auto"/>
            <w:vAlign w:val="center"/>
            <w:hideMark/>
          </w:tcPr>
          <w:p w14:paraId="6C468498" w14:textId="77777777" w:rsidR="004A09E4" w:rsidRPr="006A0C90" w:rsidRDefault="004A09E4">
            <w:pPr>
              <w:jc w:val="center"/>
              <w:rPr>
                <w:rFonts w:ascii="Arial" w:hAnsi="Arial" w:cs="Arial"/>
                <w:b/>
                <w:bCs/>
                <w:color w:val="000000"/>
                <w:sz w:val="20"/>
                <w:szCs w:val="20"/>
              </w:rPr>
            </w:pPr>
            <w:r w:rsidRPr="006A0C90">
              <w:rPr>
                <w:rFonts w:ascii="Arial" w:hAnsi="Arial" w:cs="Arial"/>
                <w:b/>
                <w:bCs/>
                <w:color w:val="000000"/>
                <w:sz w:val="20"/>
                <w:szCs w:val="20"/>
              </w:rPr>
              <w:t>NATIVE HAWAIIAN OR PACIFIC ISLANDER</w:t>
            </w:r>
          </w:p>
        </w:tc>
        <w:tc>
          <w:tcPr>
            <w:tcW w:w="1240" w:type="dxa"/>
            <w:tcBorders>
              <w:top w:val="nil"/>
              <w:left w:val="nil"/>
              <w:bottom w:val="single" w:sz="12" w:space="0" w:color="auto"/>
              <w:right w:val="single" w:sz="8" w:space="0" w:color="auto"/>
            </w:tcBorders>
            <w:shd w:val="clear" w:color="auto" w:fill="auto"/>
            <w:vAlign w:val="center"/>
            <w:hideMark/>
          </w:tcPr>
          <w:p w14:paraId="6859B114" w14:textId="77777777" w:rsidR="004A09E4" w:rsidRPr="006A0C90" w:rsidRDefault="004A09E4">
            <w:pPr>
              <w:jc w:val="center"/>
              <w:rPr>
                <w:rFonts w:ascii="Arial" w:hAnsi="Arial" w:cs="Arial"/>
                <w:b/>
                <w:bCs/>
                <w:color w:val="000000"/>
                <w:sz w:val="20"/>
                <w:szCs w:val="20"/>
              </w:rPr>
            </w:pPr>
            <w:r w:rsidRPr="006A0C90">
              <w:rPr>
                <w:rFonts w:ascii="Arial" w:hAnsi="Arial" w:cs="Arial"/>
                <w:b/>
                <w:bCs/>
                <w:color w:val="000000"/>
                <w:sz w:val="20"/>
                <w:szCs w:val="20"/>
              </w:rPr>
              <w:t>0</w:t>
            </w:r>
          </w:p>
        </w:tc>
        <w:tc>
          <w:tcPr>
            <w:tcW w:w="1240" w:type="dxa"/>
            <w:tcBorders>
              <w:top w:val="nil"/>
              <w:left w:val="nil"/>
              <w:bottom w:val="single" w:sz="12" w:space="0" w:color="auto"/>
              <w:right w:val="single" w:sz="8" w:space="0" w:color="auto"/>
            </w:tcBorders>
            <w:shd w:val="clear" w:color="auto" w:fill="auto"/>
            <w:vAlign w:val="center"/>
            <w:hideMark/>
          </w:tcPr>
          <w:p w14:paraId="53EB41D4" w14:textId="77777777" w:rsidR="004A09E4" w:rsidRPr="006A0C90" w:rsidRDefault="004A09E4">
            <w:pPr>
              <w:jc w:val="center"/>
              <w:rPr>
                <w:rFonts w:ascii="Arial" w:hAnsi="Arial" w:cs="Arial"/>
                <w:b/>
                <w:bCs/>
                <w:color w:val="000000"/>
                <w:sz w:val="20"/>
                <w:szCs w:val="20"/>
              </w:rPr>
            </w:pPr>
            <w:r w:rsidRPr="006A0C90">
              <w:rPr>
                <w:rFonts w:ascii="Arial" w:hAnsi="Arial" w:cs="Arial"/>
                <w:b/>
                <w:bCs/>
                <w:color w:val="000000"/>
                <w:sz w:val="20"/>
                <w:szCs w:val="20"/>
              </w:rPr>
              <w:t>0%</w:t>
            </w:r>
          </w:p>
        </w:tc>
        <w:tc>
          <w:tcPr>
            <w:tcW w:w="1140" w:type="dxa"/>
            <w:tcBorders>
              <w:top w:val="nil"/>
              <w:left w:val="nil"/>
              <w:bottom w:val="single" w:sz="12" w:space="0" w:color="auto"/>
              <w:right w:val="single" w:sz="8" w:space="0" w:color="auto"/>
            </w:tcBorders>
            <w:shd w:val="clear" w:color="auto" w:fill="auto"/>
            <w:vAlign w:val="center"/>
            <w:hideMark/>
          </w:tcPr>
          <w:p w14:paraId="03493BA2" w14:textId="77777777" w:rsidR="004A09E4" w:rsidRPr="006A0C90" w:rsidRDefault="004A09E4">
            <w:pPr>
              <w:jc w:val="center"/>
              <w:rPr>
                <w:rFonts w:ascii="Arial" w:hAnsi="Arial" w:cs="Arial"/>
                <w:b/>
                <w:bCs/>
                <w:color w:val="000000"/>
                <w:sz w:val="20"/>
                <w:szCs w:val="20"/>
              </w:rPr>
            </w:pPr>
            <w:r w:rsidRPr="006A0C90">
              <w:rPr>
                <w:rFonts w:ascii="Arial" w:hAnsi="Arial" w:cs="Arial"/>
                <w:b/>
                <w:bCs/>
                <w:color w:val="000000"/>
                <w:sz w:val="20"/>
                <w:szCs w:val="20"/>
              </w:rPr>
              <w:t>0</w:t>
            </w:r>
          </w:p>
        </w:tc>
        <w:tc>
          <w:tcPr>
            <w:tcW w:w="1180" w:type="dxa"/>
            <w:tcBorders>
              <w:top w:val="nil"/>
              <w:left w:val="nil"/>
              <w:bottom w:val="single" w:sz="12" w:space="0" w:color="auto"/>
              <w:right w:val="single" w:sz="12" w:space="0" w:color="auto"/>
            </w:tcBorders>
            <w:shd w:val="clear" w:color="auto" w:fill="auto"/>
            <w:vAlign w:val="center"/>
            <w:hideMark/>
          </w:tcPr>
          <w:p w14:paraId="2B81729F" w14:textId="77777777" w:rsidR="004A09E4" w:rsidRPr="006A0C90" w:rsidRDefault="004A09E4">
            <w:pPr>
              <w:jc w:val="center"/>
              <w:rPr>
                <w:rFonts w:ascii="Arial" w:hAnsi="Arial" w:cs="Arial"/>
                <w:b/>
                <w:bCs/>
                <w:color w:val="000000"/>
                <w:sz w:val="20"/>
                <w:szCs w:val="20"/>
              </w:rPr>
            </w:pPr>
            <w:r w:rsidRPr="006A0C90">
              <w:rPr>
                <w:rFonts w:ascii="Arial" w:hAnsi="Arial" w:cs="Arial"/>
                <w:b/>
                <w:bCs/>
                <w:color w:val="000000"/>
                <w:sz w:val="20"/>
                <w:szCs w:val="20"/>
              </w:rPr>
              <w:t>0%</w:t>
            </w:r>
          </w:p>
        </w:tc>
        <w:tc>
          <w:tcPr>
            <w:tcW w:w="960" w:type="dxa"/>
            <w:tcBorders>
              <w:top w:val="nil"/>
              <w:left w:val="nil"/>
              <w:bottom w:val="single" w:sz="12" w:space="0" w:color="auto"/>
              <w:right w:val="single" w:sz="8" w:space="0" w:color="auto"/>
            </w:tcBorders>
            <w:shd w:val="clear" w:color="auto" w:fill="auto"/>
            <w:vAlign w:val="center"/>
            <w:hideMark/>
          </w:tcPr>
          <w:p w14:paraId="2016FD28" w14:textId="77777777" w:rsidR="004A09E4" w:rsidRPr="006A0C90" w:rsidRDefault="004A09E4">
            <w:pPr>
              <w:jc w:val="center"/>
              <w:rPr>
                <w:rFonts w:ascii="Arial" w:hAnsi="Arial" w:cs="Arial"/>
                <w:b/>
                <w:bCs/>
                <w:color w:val="000000"/>
                <w:sz w:val="20"/>
                <w:szCs w:val="20"/>
              </w:rPr>
            </w:pPr>
            <w:r w:rsidRPr="006A0C90">
              <w:rPr>
                <w:rFonts w:ascii="Arial" w:hAnsi="Arial" w:cs="Arial"/>
                <w:b/>
                <w:bCs/>
                <w:color w:val="000000"/>
                <w:sz w:val="20"/>
                <w:szCs w:val="20"/>
              </w:rPr>
              <w:t>0</w:t>
            </w:r>
          </w:p>
        </w:tc>
        <w:tc>
          <w:tcPr>
            <w:tcW w:w="1060" w:type="dxa"/>
            <w:tcBorders>
              <w:top w:val="nil"/>
              <w:left w:val="nil"/>
              <w:bottom w:val="single" w:sz="12" w:space="0" w:color="auto"/>
              <w:right w:val="single" w:sz="12" w:space="0" w:color="auto"/>
            </w:tcBorders>
            <w:shd w:val="clear" w:color="auto" w:fill="auto"/>
            <w:vAlign w:val="center"/>
            <w:hideMark/>
          </w:tcPr>
          <w:p w14:paraId="2CFAA546" w14:textId="77777777" w:rsidR="004A09E4" w:rsidRPr="006A0C90" w:rsidRDefault="004A09E4">
            <w:pPr>
              <w:jc w:val="center"/>
              <w:rPr>
                <w:rFonts w:ascii="Arial" w:hAnsi="Arial" w:cs="Arial"/>
                <w:b/>
                <w:bCs/>
                <w:color w:val="000000"/>
                <w:sz w:val="20"/>
                <w:szCs w:val="20"/>
              </w:rPr>
            </w:pPr>
            <w:r w:rsidRPr="006A0C90">
              <w:rPr>
                <w:rFonts w:ascii="Arial" w:hAnsi="Arial" w:cs="Arial"/>
                <w:b/>
                <w:bCs/>
                <w:color w:val="000000"/>
                <w:sz w:val="20"/>
                <w:szCs w:val="20"/>
              </w:rPr>
              <w:t>0%</w:t>
            </w:r>
          </w:p>
        </w:tc>
      </w:tr>
      <w:tr w:rsidR="004A09E4" w:rsidRPr="006A0C90" w14:paraId="7DBBA1C8" w14:textId="77777777" w:rsidTr="004A09E4">
        <w:trPr>
          <w:trHeight w:val="540"/>
        </w:trPr>
        <w:tc>
          <w:tcPr>
            <w:tcW w:w="2640" w:type="dxa"/>
            <w:tcBorders>
              <w:top w:val="nil"/>
              <w:left w:val="single" w:sz="12" w:space="0" w:color="auto"/>
              <w:bottom w:val="single" w:sz="12" w:space="0" w:color="auto"/>
              <w:right w:val="single" w:sz="12" w:space="0" w:color="auto"/>
            </w:tcBorders>
            <w:shd w:val="clear" w:color="auto" w:fill="auto"/>
            <w:vAlign w:val="center"/>
            <w:hideMark/>
          </w:tcPr>
          <w:p w14:paraId="5F356677" w14:textId="77777777" w:rsidR="004A09E4" w:rsidRPr="006A0C90" w:rsidRDefault="004A09E4">
            <w:pPr>
              <w:jc w:val="center"/>
              <w:rPr>
                <w:rFonts w:ascii="Arial" w:hAnsi="Arial" w:cs="Arial"/>
                <w:b/>
                <w:bCs/>
                <w:color w:val="000000"/>
                <w:sz w:val="20"/>
                <w:szCs w:val="20"/>
              </w:rPr>
            </w:pPr>
            <w:r w:rsidRPr="006A0C90">
              <w:rPr>
                <w:rFonts w:ascii="Arial" w:hAnsi="Arial" w:cs="Arial"/>
                <w:b/>
                <w:bCs/>
                <w:color w:val="000000"/>
                <w:sz w:val="20"/>
                <w:szCs w:val="20"/>
              </w:rPr>
              <w:t>SOME OTHER RACE ALONE</w:t>
            </w:r>
          </w:p>
        </w:tc>
        <w:tc>
          <w:tcPr>
            <w:tcW w:w="1240" w:type="dxa"/>
            <w:tcBorders>
              <w:top w:val="nil"/>
              <w:left w:val="nil"/>
              <w:bottom w:val="single" w:sz="12" w:space="0" w:color="auto"/>
              <w:right w:val="single" w:sz="8" w:space="0" w:color="auto"/>
            </w:tcBorders>
            <w:shd w:val="clear" w:color="auto" w:fill="auto"/>
            <w:vAlign w:val="center"/>
            <w:hideMark/>
          </w:tcPr>
          <w:p w14:paraId="1EA8BE6C" w14:textId="77777777" w:rsidR="004A09E4" w:rsidRPr="006A0C90" w:rsidRDefault="004A09E4">
            <w:pPr>
              <w:jc w:val="center"/>
              <w:rPr>
                <w:rFonts w:ascii="Arial" w:hAnsi="Arial" w:cs="Arial"/>
                <w:b/>
                <w:bCs/>
                <w:color w:val="000000"/>
                <w:sz w:val="20"/>
                <w:szCs w:val="20"/>
              </w:rPr>
            </w:pPr>
            <w:r w:rsidRPr="006A0C90">
              <w:rPr>
                <w:rFonts w:ascii="Arial" w:hAnsi="Arial" w:cs="Arial"/>
                <w:b/>
                <w:bCs/>
                <w:color w:val="000000"/>
                <w:sz w:val="20"/>
                <w:szCs w:val="20"/>
              </w:rPr>
              <w:t>111</w:t>
            </w:r>
          </w:p>
        </w:tc>
        <w:tc>
          <w:tcPr>
            <w:tcW w:w="1240" w:type="dxa"/>
            <w:tcBorders>
              <w:top w:val="nil"/>
              <w:left w:val="nil"/>
              <w:bottom w:val="single" w:sz="12" w:space="0" w:color="auto"/>
              <w:right w:val="single" w:sz="8" w:space="0" w:color="auto"/>
            </w:tcBorders>
            <w:shd w:val="clear" w:color="auto" w:fill="auto"/>
            <w:vAlign w:val="center"/>
            <w:hideMark/>
          </w:tcPr>
          <w:p w14:paraId="4A9DEAE2" w14:textId="77777777" w:rsidR="004A09E4" w:rsidRPr="006A0C90" w:rsidRDefault="004A09E4">
            <w:pPr>
              <w:jc w:val="center"/>
              <w:rPr>
                <w:rFonts w:ascii="Arial" w:hAnsi="Arial" w:cs="Arial"/>
                <w:b/>
                <w:bCs/>
                <w:color w:val="000000"/>
                <w:sz w:val="20"/>
                <w:szCs w:val="20"/>
              </w:rPr>
            </w:pPr>
            <w:r w:rsidRPr="006A0C90">
              <w:rPr>
                <w:rFonts w:ascii="Arial" w:hAnsi="Arial" w:cs="Arial"/>
                <w:b/>
                <w:bCs/>
                <w:color w:val="000000"/>
                <w:sz w:val="20"/>
                <w:szCs w:val="20"/>
              </w:rPr>
              <w:t>&lt;1%</w:t>
            </w:r>
          </w:p>
        </w:tc>
        <w:tc>
          <w:tcPr>
            <w:tcW w:w="1140" w:type="dxa"/>
            <w:tcBorders>
              <w:top w:val="nil"/>
              <w:left w:val="nil"/>
              <w:bottom w:val="single" w:sz="12" w:space="0" w:color="auto"/>
              <w:right w:val="single" w:sz="8" w:space="0" w:color="auto"/>
            </w:tcBorders>
            <w:shd w:val="clear" w:color="auto" w:fill="auto"/>
            <w:vAlign w:val="center"/>
            <w:hideMark/>
          </w:tcPr>
          <w:p w14:paraId="2748BC0A" w14:textId="77777777" w:rsidR="004A09E4" w:rsidRPr="006A0C90" w:rsidRDefault="004A09E4">
            <w:pPr>
              <w:jc w:val="center"/>
              <w:rPr>
                <w:rFonts w:ascii="Arial" w:hAnsi="Arial" w:cs="Arial"/>
                <w:b/>
                <w:bCs/>
                <w:color w:val="000000"/>
                <w:sz w:val="20"/>
                <w:szCs w:val="20"/>
              </w:rPr>
            </w:pPr>
            <w:r w:rsidRPr="006A0C90">
              <w:rPr>
                <w:rFonts w:ascii="Arial" w:hAnsi="Arial" w:cs="Arial"/>
                <w:b/>
                <w:bCs/>
                <w:color w:val="000000"/>
                <w:sz w:val="20"/>
                <w:szCs w:val="20"/>
              </w:rPr>
              <w:t>0</w:t>
            </w:r>
          </w:p>
        </w:tc>
        <w:tc>
          <w:tcPr>
            <w:tcW w:w="1180" w:type="dxa"/>
            <w:tcBorders>
              <w:top w:val="nil"/>
              <w:left w:val="nil"/>
              <w:bottom w:val="single" w:sz="12" w:space="0" w:color="auto"/>
              <w:right w:val="single" w:sz="12" w:space="0" w:color="auto"/>
            </w:tcBorders>
            <w:shd w:val="clear" w:color="auto" w:fill="auto"/>
            <w:vAlign w:val="center"/>
            <w:hideMark/>
          </w:tcPr>
          <w:p w14:paraId="2C62A09A" w14:textId="77777777" w:rsidR="004A09E4" w:rsidRPr="006A0C90" w:rsidRDefault="004A09E4">
            <w:pPr>
              <w:jc w:val="center"/>
              <w:rPr>
                <w:rFonts w:ascii="Arial" w:hAnsi="Arial" w:cs="Arial"/>
                <w:b/>
                <w:bCs/>
                <w:color w:val="000000"/>
                <w:sz w:val="20"/>
                <w:szCs w:val="20"/>
              </w:rPr>
            </w:pPr>
            <w:r w:rsidRPr="006A0C90">
              <w:rPr>
                <w:rFonts w:ascii="Arial" w:hAnsi="Arial" w:cs="Arial"/>
                <w:b/>
                <w:bCs/>
                <w:color w:val="000000"/>
                <w:sz w:val="20"/>
                <w:szCs w:val="20"/>
              </w:rPr>
              <w:t>0%</w:t>
            </w:r>
          </w:p>
        </w:tc>
        <w:tc>
          <w:tcPr>
            <w:tcW w:w="960" w:type="dxa"/>
            <w:tcBorders>
              <w:top w:val="nil"/>
              <w:left w:val="nil"/>
              <w:bottom w:val="single" w:sz="12" w:space="0" w:color="auto"/>
              <w:right w:val="single" w:sz="8" w:space="0" w:color="auto"/>
            </w:tcBorders>
            <w:shd w:val="clear" w:color="auto" w:fill="auto"/>
            <w:vAlign w:val="center"/>
            <w:hideMark/>
          </w:tcPr>
          <w:p w14:paraId="5EB80D09" w14:textId="77777777" w:rsidR="004A09E4" w:rsidRPr="006A0C90" w:rsidRDefault="004A09E4">
            <w:pPr>
              <w:jc w:val="center"/>
              <w:rPr>
                <w:rFonts w:ascii="Arial" w:hAnsi="Arial" w:cs="Arial"/>
                <w:b/>
                <w:bCs/>
                <w:color w:val="000000"/>
                <w:sz w:val="20"/>
                <w:szCs w:val="20"/>
              </w:rPr>
            </w:pPr>
            <w:r w:rsidRPr="006A0C90">
              <w:rPr>
                <w:rFonts w:ascii="Arial" w:hAnsi="Arial" w:cs="Arial"/>
                <w:b/>
                <w:bCs/>
                <w:color w:val="000000"/>
                <w:sz w:val="20"/>
                <w:szCs w:val="20"/>
              </w:rPr>
              <w:t>0</w:t>
            </w:r>
          </w:p>
        </w:tc>
        <w:tc>
          <w:tcPr>
            <w:tcW w:w="1060" w:type="dxa"/>
            <w:tcBorders>
              <w:top w:val="nil"/>
              <w:left w:val="nil"/>
              <w:bottom w:val="single" w:sz="12" w:space="0" w:color="auto"/>
              <w:right w:val="single" w:sz="12" w:space="0" w:color="auto"/>
            </w:tcBorders>
            <w:shd w:val="clear" w:color="auto" w:fill="auto"/>
            <w:vAlign w:val="center"/>
            <w:hideMark/>
          </w:tcPr>
          <w:p w14:paraId="55D8EAFC" w14:textId="77777777" w:rsidR="004A09E4" w:rsidRPr="006A0C90" w:rsidRDefault="004A09E4">
            <w:pPr>
              <w:jc w:val="center"/>
              <w:rPr>
                <w:rFonts w:ascii="Arial" w:hAnsi="Arial" w:cs="Arial"/>
                <w:b/>
                <w:bCs/>
                <w:color w:val="000000"/>
                <w:sz w:val="20"/>
                <w:szCs w:val="20"/>
              </w:rPr>
            </w:pPr>
            <w:r w:rsidRPr="006A0C90">
              <w:rPr>
                <w:rFonts w:ascii="Arial" w:hAnsi="Arial" w:cs="Arial"/>
                <w:b/>
                <w:bCs/>
                <w:color w:val="000000"/>
                <w:sz w:val="20"/>
                <w:szCs w:val="20"/>
              </w:rPr>
              <w:t>0%</w:t>
            </w:r>
          </w:p>
        </w:tc>
      </w:tr>
      <w:tr w:rsidR="004A09E4" w:rsidRPr="006A0C90" w14:paraId="37B6C387" w14:textId="77777777" w:rsidTr="004A09E4">
        <w:trPr>
          <w:trHeight w:val="615"/>
        </w:trPr>
        <w:tc>
          <w:tcPr>
            <w:tcW w:w="2640" w:type="dxa"/>
            <w:tcBorders>
              <w:top w:val="nil"/>
              <w:left w:val="single" w:sz="12" w:space="0" w:color="auto"/>
              <w:bottom w:val="single" w:sz="12" w:space="0" w:color="auto"/>
              <w:right w:val="single" w:sz="12" w:space="0" w:color="auto"/>
            </w:tcBorders>
            <w:shd w:val="clear" w:color="auto" w:fill="auto"/>
            <w:vAlign w:val="center"/>
            <w:hideMark/>
          </w:tcPr>
          <w:p w14:paraId="223A6680" w14:textId="77777777" w:rsidR="004A09E4" w:rsidRPr="006A0C90" w:rsidRDefault="004A09E4">
            <w:pPr>
              <w:jc w:val="center"/>
              <w:rPr>
                <w:rFonts w:ascii="Arial" w:hAnsi="Arial" w:cs="Arial"/>
                <w:b/>
                <w:bCs/>
                <w:color w:val="000000"/>
                <w:sz w:val="20"/>
                <w:szCs w:val="20"/>
              </w:rPr>
            </w:pPr>
            <w:r w:rsidRPr="006A0C90">
              <w:rPr>
                <w:rFonts w:ascii="Arial" w:hAnsi="Arial" w:cs="Arial"/>
                <w:b/>
                <w:bCs/>
                <w:color w:val="000000"/>
                <w:sz w:val="20"/>
                <w:szCs w:val="20"/>
              </w:rPr>
              <w:t>POPULATION OF TWO OR MORE RACES</w:t>
            </w:r>
          </w:p>
        </w:tc>
        <w:tc>
          <w:tcPr>
            <w:tcW w:w="1240" w:type="dxa"/>
            <w:tcBorders>
              <w:top w:val="nil"/>
              <w:left w:val="nil"/>
              <w:bottom w:val="single" w:sz="12" w:space="0" w:color="auto"/>
              <w:right w:val="single" w:sz="8" w:space="0" w:color="auto"/>
            </w:tcBorders>
            <w:shd w:val="clear" w:color="auto" w:fill="auto"/>
            <w:vAlign w:val="center"/>
            <w:hideMark/>
          </w:tcPr>
          <w:p w14:paraId="357B0542" w14:textId="77777777" w:rsidR="004A09E4" w:rsidRPr="006A0C90" w:rsidRDefault="004A09E4">
            <w:pPr>
              <w:jc w:val="center"/>
              <w:rPr>
                <w:rFonts w:ascii="Arial" w:hAnsi="Arial" w:cs="Arial"/>
                <w:b/>
                <w:bCs/>
                <w:color w:val="000000"/>
                <w:sz w:val="20"/>
                <w:szCs w:val="20"/>
              </w:rPr>
            </w:pPr>
            <w:r w:rsidRPr="006A0C90">
              <w:rPr>
                <w:rFonts w:ascii="Arial" w:hAnsi="Arial" w:cs="Arial"/>
                <w:b/>
                <w:bCs/>
                <w:color w:val="000000"/>
                <w:sz w:val="20"/>
                <w:szCs w:val="20"/>
              </w:rPr>
              <w:t>1,097</w:t>
            </w:r>
          </w:p>
        </w:tc>
        <w:tc>
          <w:tcPr>
            <w:tcW w:w="1240" w:type="dxa"/>
            <w:tcBorders>
              <w:top w:val="nil"/>
              <w:left w:val="nil"/>
              <w:bottom w:val="single" w:sz="12" w:space="0" w:color="auto"/>
              <w:right w:val="single" w:sz="8" w:space="0" w:color="auto"/>
            </w:tcBorders>
            <w:shd w:val="clear" w:color="auto" w:fill="auto"/>
            <w:vAlign w:val="center"/>
            <w:hideMark/>
          </w:tcPr>
          <w:p w14:paraId="4B8576C3" w14:textId="77777777" w:rsidR="004A09E4" w:rsidRPr="006A0C90" w:rsidRDefault="004A09E4">
            <w:pPr>
              <w:jc w:val="center"/>
              <w:rPr>
                <w:rFonts w:ascii="Arial" w:hAnsi="Arial" w:cs="Arial"/>
                <w:b/>
                <w:bCs/>
                <w:color w:val="000000"/>
                <w:sz w:val="20"/>
                <w:szCs w:val="20"/>
              </w:rPr>
            </w:pPr>
            <w:r w:rsidRPr="006A0C90">
              <w:rPr>
                <w:rFonts w:ascii="Arial" w:hAnsi="Arial" w:cs="Arial"/>
                <w:b/>
                <w:bCs/>
                <w:color w:val="000000"/>
                <w:sz w:val="20"/>
                <w:szCs w:val="20"/>
              </w:rPr>
              <w:t>4%</w:t>
            </w:r>
          </w:p>
        </w:tc>
        <w:tc>
          <w:tcPr>
            <w:tcW w:w="1140" w:type="dxa"/>
            <w:tcBorders>
              <w:top w:val="nil"/>
              <w:left w:val="nil"/>
              <w:bottom w:val="single" w:sz="12" w:space="0" w:color="auto"/>
              <w:right w:val="single" w:sz="8" w:space="0" w:color="auto"/>
            </w:tcBorders>
            <w:shd w:val="clear" w:color="auto" w:fill="auto"/>
            <w:vAlign w:val="center"/>
            <w:hideMark/>
          </w:tcPr>
          <w:p w14:paraId="5A2A031C" w14:textId="77777777" w:rsidR="004A09E4" w:rsidRPr="006A0C90" w:rsidRDefault="004A09E4">
            <w:pPr>
              <w:jc w:val="center"/>
              <w:rPr>
                <w:rFonts w:ascii="Arial" w:hAnsi="Arial" w:cs="Arial"/>
                <w:b/>
                <w:bCs/>
                <w:color w:val="000000"/>
                <w:sz w:val="20"/>
                <w:szCs w:val="20"/>
              </w:rPr>
            </w:pPr>
            <w:r w:rsidRPr="006A0C90">
              <w:rPr>
                <w:rFonts w:ascii="Arial" w:hAnsi="Arial" w:cs="Arial"/>
                <w:b/>
                <w:bCs/>
                <w:color w:val="000000"/>
                <w:sz w:val="20"/>
                <w:szCs w:val="20"/>
              </w:rPr>
              <w:t>0</w:t>
            </w:r>
          </w:p>
        </w:tc>
        <w:tc>
          <w:tcPr>
            <w:tcW w:w="1180" w:type="dxa"/>
            <w:tcBorders>
              <w:top w:val="nil"/>
              <w:left w:val="nil"/>
              <w:bottom w:val="single" w:sz="12" w:space="0" w:color="auto"/>
              <w:right w:val="single" w:sz="12" w:space="0" w:color="auto"/>
            </w:tcBorders>
            <w:shd w:val="clear" w:color="auto" w:fill="auto"/>
            <w:vAlign w:val="center"/>
            <w:hideMark/>
          </w:tcPr>
          <w:p w14:paraId="18C63512" w14:textId="77777777" w:rsidR="004A09E4" w:rsidRPr="006A0C90" w:rsidRDefault="004A09E4">
            <w:pPr>
              <w:jc w:val="center"/>
              <w:rPr>
                <w:rFonts w:ascii="Arial" w:hAnsi="Arial" w:cs="Arial"/>
                <w:b/>
                <w:bCs/>
                <w:color w:val="000000"/>
                <w:sz w:val="20"/>
                <w:szCs w:val="20"/>
              </w:rPr>
            </w:pPr>
            <w:r w:rsidRPr="006A0C90">
              <w:rPr>
                <w:rFonts w:ascii="Arial" w:hAnsi="Arial" w:cs="Arial"/>
                <w:b/>
                <w:bCs/>
                <w:color w:val="000000"/>
                <w:sz w:val="20"/>
                <w:szCs w:val="20"/>
              </w:rPr>
              <w:t>0%</w:t>
            </w:r>
          </w:p>
        </w:tc>
        <w:tc>
          <w:tcPr>
            <w:tcW w:w="960" w:type="dxa"/>
            <w:tcBorders>
              <w:top w:val="nil"/>
              <w:left w:val="nil"/>
              <w:bottom w:val="single" w:sz="12" w:space="0" w:color="auto"/>
              <w:right w:val="single" w:sz="8" w:space="0" w:color="auto"/>
            </w:tcBorders>
            <w:shd w:val="clear" w:color="auto" w:fill="auto"/>
            <w:vAlign w:val="center"/>
            <w:hideMark/>
          </w:tcPr>
          <w:p w14:paraId="06EEBC99" w14:textId="77777777" w:rsidR="004A09E4" w:rsidRPr="006A0C90" w:rsidRDefault="004A09E4">
            <w:pPr>
              <w:jc w:val="center"/>
              <w:rPr>
                <w:rFonts w:ascii="Arial" w:hAnsi="Arial" w:cs="Arial"/>
                <w:b/>
                <w:bCs/>
                <w:color w:val="000000"/>
                <w:sz w:val="20"/>
                <w:szCs w:val="20"/>
              </w:rPr>
            </w:pPr>
            <w:r w:rsidRPr="006A0C90">
              <w:rPr>
                <w:rFonts w:ascii="Arial" w:hAnsi="Arial" w:cs="Arial"/>
                <w:b/>
                <w:bCs/>
                <w:color w:val="000000"/>
                <w:sz w:val="20"/>
                <w:szCs w:val="20"/>
              </w:rPr>
              <w:t>0</w:t>
            </w:r>
          </w:p>
        </w:tc>
        <w:tc>
          <w:tcPr>
            <w:tcW w:w="1060" w:type="dxa"/>
            <w:tcBorders>
              <w:top w:val="nil"/>
              <w:left w:val="nil"/>
              <w:bottom w:val="single" w:sz="12" w:space="0" w:color="auto"/>
              <w:right w:val="single" w:sz="12" w:space="0" w:color="auto"/>
            </w:tcBorders>
            <w:shd w:val="clear" w:color="auto" w:fill="auto"/>
            <w:vAlign w:val="center"/>
            <w:hideMark/>
          </w:tcPr>
          <w:p w14:paraId="0FC5F0E2" w14:textId="77777777" w:rsidR="004A09E4" w:rsidRPr="006A0C90" w:rsidRDefault="004A09E4">
            <w:pPr>
              <w:jc w:val="center"/>
              <w:rPr>
                <w:rFonts w:ascii="Arial" w:hAnsi="Arial" w:cs="Arial"/>
                <w:b/>
                <w:bCs/>
                <w:color w:val="000000"/>
                <w:sz w:val="20"/>
                <w:szCs w:val="20"/>
              </w:rPr>
            </w:pPr>
            <w:r w:rsidRPr="006A0C90">
              <w:rPr>
                <w:rFonts w:ascii="Arial" w:hAnsi="Arial" w:cs="Arial"/>
                <w:b/>
                <w:bCs/>
                <w:color w:val="000000"/>
                <w:sz w:val="20"/>
                <w:szCs w:val="20"/>
              </w:rPr>
              <w:t>0%</w:t>
            </w:r>
          </w:p>
        </w:tc>
      </w:tr>
      <w:tr w:rsidR="004A09E4" w:rsidRPr="006A0C90" w14:paraId="2598FC28" w14:textId="77777777" w:rsidTr="004A09E4">
        <w:trPr>
          <w:trHeight w:val="615"/>
        </w:trPr>
        <w:tc>
          <w:tcPr>
            <w:tcW w:w="2640" w:type="dxa"/>
            <w:tcBorders>
              <w:top w:val="nil"/>
              <w:left w:val="single" w:sz="12" w:space="0" w:color="auto"/>
              <w:bottom w:val="single" w:sz="12" w:space="0" w:color="auto"/>
              <w:right w:val="single" w:sz="12" w:space="0" w:color="auto"/>
            </w:tcBorders>
            <w:shd w:val="clear" w:color="auto" w:fill="auto"/>
            <w:vAlign w:val="center"/>
            <w:hideMark/>
          </w:tcPr>
          <w:p w14:paraId="7977D912" w14:textId="77777777" w:rsidR="004A09E4" w:rsidRPr="006A0C90" w:rsidRDefault="004A09E4">
            <w:pPr>
              <w:jc w:val="center"/>
              <w:rPr>
                <w:rFonts w:ascii="Arial" w:hAnsi="Arial" w:cs="Arial"/>
                <w:b/>
                <w:bCs/>
                <w:color w:val="000000"/>
                <w:sz w:val="20"/>
                <w:szCs w:val="20"/>
              </w:rPr>
            </w:pPr>
            <w:r w:rsidRPr="006A0C90">
              <w:rPr>
                <w:rFonts w:ascii="Arial" w:hAnsi="Arial" w:cs="Arial"/>
                <w:b/>
                <w:bCs/>
                <w:color w:val="000000"/>
                <w:sz w:val="20"/>
                <w:szCs w:val="20"/>
              </w:rPr>
              <w:t>TOTAL</w:t>
            </w:r>
          </w:p>
        </w:tc>
        <w:tc>
          <w:tcPr>
            <w:tcW w:w="1240" w:type="dxa"/>
            <w:tcBorders>
              <w:top w:val="nil"/>
              <w:left w:val="nil"/>
              <w:bottom w:val="single" w:sz="12" w:space="0" w:color="auto"/>
              <w:right w:val="single" w:sz="8" w:space="0" w:color="auto"/>
            </w:tcBorders>
            <w:shd w:val="clear" w:color="auto" w:fill="auto"/>
            <w:vAlign w:val="center"/>
            <w:hideMark/>
          </w:tcPr>
          <w:p w14:paraId="05CF8F3D" w14:textId="77777777" w:rsidR="004A09E4" w:rsidRPr="006A0C90" w:rsidRDefault="004A09E4">
            <w:pPr>
              <w:jc w:val="center"/>
              <w:rPr>
                <w:rFonts w:ascii="Arial" w:hAnsi="Arial" w:cs="Arial"/>
                <w:b/>
                <w:bCs/>
                <w:color w:val="000000"/>
                <w:sz w:val="20"/>
                <w:szCs w:val="20"/>
              </w:rPr>
            </w:pPr>
            <w:r w:rsidRPr="006A0C90">
              <w:rPr>
                <w:rFonts w:ascii="Arial" w:hAnsi="Arial" w:cs="Arial"/>
                <w:b/>
                <w:bCs/>
                <w:color w:val="000000"/>
                <w:sz w:val="20"/>
                <w:szCs w:val="20"/>
              </w:rPr>
              <w:t>25,979</w:t>
            </w:r>
          </w:p>
        </w:tc>
        <w:tc>
          <w:tcPr>
            <w:tcW w:w="1240" w:type="dxa"/>
            <w:tcBorders>
              <w:top w:val="nil"/>
              <w:left w:val="nil"/>
              <w:bottom w:val="single" w:sz="12" w:space="0" w:color="auto"/>
              <w:right w:val="single" w:sz="8" w:space="0" w:color="auto"/>
            </w:tcBorders>
            <w:shd w:val="clear" w:color="auto" w:fill="auto"/>
            <w:vAlign w:val="center"/>
            <w:hideMark/>
          </w:tcPr>
          <w:p w14:paraId="06B6C8D7" w14:textId="77777777" w:rsidR="004A09E4" w:rsidRPr="006A0C90" w:rsidRDefault="004A09E4">
            <w:pPr>
              <w:jc w:val="center"/>
              <w:rPr>
                <w:rFonts w:ascii="Arial" w:hAnsi="Arial" w:cs="Arial"/>
                <w:b/>
                <w:bCs/>
                <w:color w:val="000000"/>
                <w:sz w:val="20"/>
                <w:szCs w:val="20"/>
              </w:rPr>
            </w:pPr>
            <w:r w:rsidRPr="006A0C90">
              <w:rPr>
                <w:rFonts w:ascii="Arial" w:hAnsi="Arial" w:cs="Arial"/>
                <w:b/>
                <w:bCs/>
                <w:color w:val="000000"/>
                <w:sz w:val="20"/>
                <w:szCs w:val="20"/>
              </w:rPr>
              <w:t>100%</w:t>
            </w:r>
          </w:p>
        </w:tc>
        <w:tc>
          <w:tcPr>
            <w:tcW w:w="1140" w:type="dxa"/>
            <w:tcBorders>
              <w:top w:val="nil"/>
              <w:left w:val="nil"/>
              <w:bottom w:val="single" w:sz="12" w:space="0" w:color="auto"/>
              <w:right w:val="single" w:sz="8" w:space="0" w:color="auto"/>
            </w:tcBorders>
            <w:shd w:val="clear" w:color="auto" w:fill="auto"/>
            <w:vAlign w:val="center"/>
            <w:hideMark/>
          </w:tcPr>
          <w:p w14:paraId="2D43A3FE" w14:textId="77777777" w:rsidR="004A09E4" w:rsidRPr="006A0C90" w:rsidRDefault="004A09E4">
            <w:pPr>
              <w:jc w:val="center"/>
              <w:rPr>
                <w:rFonts w:ascii="Arial" w:hAnsi="Arial" w:cs="Arial"/>
                <w:b/>
                <w:bCs/>
                <w:color w:val="000000"/>
                <w:sz w:val="20"/>
                <w:szCs w:val="20"/>
              </w:rPr>
            </w:pPr>
            <w:r w:rsidRPr="006A0C90">
              <w:rPr>
                <w:rFonts w:ascii="Arial" w:hAnsi="Arial" w:cs="Arial"/>
                <w:b/>
                <w:bCs/>
                <w:color w:val="000000"/>
                <w:sz w:val="20"/>
                <w:szCs w:val="20"/>
              </w:rPr>
              <w:t>44</w:t>
            </w:r>
          </w:p>
        </w:tc>
        <w:tc>
          <w:tcPr>
            <w:tcW w:w="1180" w:type="dxa"/>
            <w:tcBorders>
              <w:top w:val="nil"/>
              <w:left w:val="nil"/>
              <w:bottom w:val="single" w:sz="12" w:space="0" w:color="auto"/>
              <w:right w:val="single" w:sz="12" w:space="0" w:color="auto"/>
            </w:tcBorders>
            <w:shd w:val="clear" w:color="auto" w:fill="auto"/>
            <w:vAlign w:val="center"/>
            <w:hideMark/>
          </w:tcPr>
          <w:p w14:paraId="16F7107B" w14:textId="77777777" w:rsidR="004A09E4" w:rsidRPr="006A0C90" w:rsidRDefault="004A09E4">
            <w:pPr>
              <w:jc w:val="center"/>
              <w:rPr>
                <w:rFonts w:ascii="Arial" w:hAnsi="Arial" w:cs="Arial"/>
                <w:b/>
                <w:bCs/>
                <w:color w:val="000000"/>
                <w:sz w:val="20"/>
                <w:szCs w:val="20"/>
              </w:rPr>
            </w:pPr>
            <w:r w:rsidRPr="006A0C90">
              <w:rPr>
                <w:rFonts w:ascii="Arial" w:hAnsi="Arial" w:cs="Arial"/>
                <w:b/>
                <w:bCs/>
                <w:color w:val="000000"/>
                <w:sz w:val="20"/>
                <w:szCs w:val="20"/>
              </w:rPr>
              <w:t>100%</w:t>
            </w:r>
          </w:p>
        </w:tc>
        <w:tc>
          <w:tcPr>
            <w:tcW w:w="960" w:type="dxa"/>
            <w:tcBorders>
              <w:top w:val="nil"/>
              <w:left w:val="nil"/>
              <w:bottom w:val="single" w:sz="12" w:space="0" w:color="auto"/>
              <w:right w:val="single" w:sz="8" w:space="0" w:color="auto"/>
            </w:tcBorders>
            <w:shd w:val="clear" w:color="auto" w:fill="auto"/>
            <w:vAlign w:val="center"/>
            <w:hideMark/>
          </w:tcPr>
          <w:p w14:paraId="1F4003EB" w14:textId="77777777" w:rsidR="004A09E4" w:rsidRPr="006A0C90" w:rsidRDefault="004A09E4">
            <w:pPr>
              <w:jc w:val="center"/>
              <w:rPr>
                <w:rFonts w:ascii="Arial" w:hAnsi="Arial" w:cs="Arial"/>
                <w:b/>
                <w:bCs/>
                <w:color w:val="000000"/>
                <w:sz w:val="20"/>
                <w:szCs w:val="20"/>
              </w:rPr>
            </w:pPr>
            <w:r w:rsidRPr="006A0C90">
              <w:rPr>
                <w:rFonts w:ascii="Arial" w:hAnsi="Arial" w:cs="Arial"/>
                <w:b/>
                <w:bCs/>
                <w:color w:val="000000"/>
                <w:sz w:val="20"/>
                <w:szCs w:val="20"/>
              </w:rPr>
              <w:t>2</w:t>
            </w:r>
          </w:p>
        </w:tc>
        <w:tc>
          <w:tcPr>
            <w:tcW w:w="1060" w:type="dxa"/>
            <w:tcBorders>
              <w:top w:val="nil"/>
              <w:left w:val="nil"/>
              <w:bottom w:val="single" w:sz="12" w:space="0" w:color="auto"/>
              <w:right w:val="single" w:sz="12" w:space="0" w:color="auto"/>
            </w:tcBorders>
            <w:shd w:val="clear" w:color="auto" w:fill="auto"/>
            <w:vAlign w:val="center"/>
            <w:hideMark/>
          </w:tcPr>
          <w:p w14:paraId="75E321EA" w14:textId="77777777" w:rsidR="004A09E4" w:rsidRPr="006A0C90" w:rsidRDefault="004A09E4">
            <w:pPr>
              <w:jc w:val="center"/>
              <w:rPr>
                <w:rFonts w:ascii="Arial" w:hAnsi="Arial" w:cs="Arial"/>
                <w:b/>
                <w:bCs/>
                <w:color w:val="000000"/>
                <w:sz w:val="20"/>
                <w:szCs w:val="20"/>
              </w:rPr>
            </w:pPr>
            <w:r w:rsidRPr="006A0C90">
              <w:rPr>
                <w:rFonts w:ascii="Arial" w:hAnsi="Arial" w:cs="Arial"/>
                <w:b/>
                <w:bCs/>
                <w:color w:val="000000"/>
                <w:sz w:val="20"/>
                <w:szCs w:val="20"/>
              </w:rPr>
              <w:t>5%</w:t>
            </w:r>
          </w:p>
        </w:tc>
      </w:tr>
    </w:tbl>
    <w:p w14:paraId="224EC5FC" w14:textId="430E2612" w:rsidR="004F145E" w:rsidRPr="006A0C90" w:rsidRDefault="004F145E">
      <w:pPr>
        <w:jc w:val="both"/>
        <w:rPr>
          <w:rFonts w:ascii="Arial" w:hAnsi="Arial" w:cs="Arial"/>
          <w:b/>
          <w:sz w:val="22"/>
          <w:szCs w:val="22"/>
        </w:rPr>
      </w:pPr>
    </w:p>
    <w:p w14:paraId="10D74BFF" w14:textId="2E8B25BE" w:rsidR="004F145E" w:rsidRPr="006A0C90" w:rsidRDefault="004F145E">
      <w:pPr>
        <w:jc w:val="both"/>
        <w:rPr>
          <w:rFonts w:ascii="Arial" w:hAnsi="Arial" w:cs="Arial"/>
          <w:b/>
          <w:sz w:val="22"/>
          <w:szCs w:val="22"/>
        </w:rPr>
      </w:pPr>
    </w:p>
    <w:p w14:paraId="2B33B507" w14:textId="79B4A08F" w:rsidR="004F145E" w:rsidRPr="006A0C90" w:rsidRDefault="004F145E">
      <w:pPr>
        <w:jc w:val="both"/>
        <w:rPr>
          <w:rFonts w:ascii="Arial" w:hAnsi="Arial" w:cs="Arial"/>
          <w:b/>
          <w:sz w:val="22"/>
          <w:szCs w:val="22"/>
        </w:rPr>
      </w:pPr>
    </w:p>
    <w:p w14:paraId="2180980B" w14:textId="5D55AED8" w:rsidR="004F145E" w:rsidRPr="006A0C90" w:rsidRDefault="004F145E">
      <w:pPr>
        <w:jc w:val="both"/>
        <w:rPr>
          <w:rFonts w:ascii="Arial" w:hAnsi="Arial" w:cs="Arial"/>
          <w:b/>
          <w:sz w:val="22"/>
          <w:szCs w:val="22"/>
        </w:rPr>
      </w:pPr>
    </w:p>
    <w:p w14:paraId="3B216DEF" w14:textId="0C833F05" w:rsidR="004F145E" w:rsidRPr="006A0C90" w:rsidRDefault="004F145E">
      <w:pPr>
        <w:jc w:val="both"/>
        <w:rPr>
          <w:rFonts w:ascii="Arial" w:hAnsi="Arial" w:cs="Arial"/>
          <w:b/>
          <w:sz w:val="22"/>
          <w:szCs w:val="22"/>
        </w:rPr>
      </w:pPr>
    </w:p>
    <w:p w14:paraId="22156A73" w14:textId="2AA18A22" w:rsidR="004F145E" w:rsidRPr="006A0C90" w:rsidRDefault="004F145E">
      <w:pPr>
        <w:jc w:val="both"/>
        <w:rPr>
          <w:rFonts w:ascii="Arial" w:hAnsi="Arial" w:cs="Arial"/>
          <w:b/>
          <w:sz w:val="22"/>
          <w:szCs w:val="22"/>
        </w:rPr>
      </w:pPr>
    </w:p>
    <w:p w14:paraId="123CF15A" w14:textId="4703C99C" w:rsidR="004F145E" w:rsidRPr="006A0C90" w:rsidRDefault="004F145E">
      <w:pPr>
        <w:jc w:val="both"/>
        <w:rPr>
          <w:rFonts w:ascii="Arial" w:hAnsi="Arial" w:cs="Arial"/>
          <w:b/>
          <w:sz w:val="22"/>
          <w:szCs w:val="22"/>
        </w:rPr>
      </w:pPr>
    </w:p>
    <w:p w14:paraId="775A3D2F" w14:textId="5BEA3A45" w:rsidR="004F145E" w:rsidRPr="006A0C90" w:rsidRDefault="004F145E">
      <w:pPr>
        <w:jc w:val="both"/>
        <w:rPr>
          <w:rFonts w:ascii="Arial" w:hAnsi="Arial" w:cs="Arial"/>
          <w:b/>
          <w:sz w:val="22"/>
          <w:szCs w:val="22"/>
        </w:rPr>
      </w:pPr>
    </w:p>
    <w:p w14:paraId="43CA4F32" w14:textId="434CFABE" w:rsidR="004F145E" w:rsidRPr="006A0C90" w:rsidRDefault="004F145E">
      <w:pPr>
        <w:jc w:val="both"/>
        <w:rPr>
          <w:rFonts w:ascii="Arial" w:hAnsi="Arial" w:cs="Arial"/>
          <w:b/>
          <w:sz w:val="22"/>
          <w:szCs w:val="22"/>
        </w:rPr>
      </w:pPr>
    </w:p>
    <w:p w14:paraId="7B3C3318" w14:textId="4F812B62" w:rsidR="004F145E" w:rsidRPr="006A0C90" w:rsidRDefault="004F145E">
      <w:pPr>
        <w:jc w:val="both"/>
        <w:rPr>
          <w:rFonts w:ascii="Arial" w:hAnsi="Arial" w:cs="Arial"/>
          <w:b/>
          <w:sz w:val="22"/>
          <w:szCs w:val="22"/>
        </w:rPr>
      </w:pPr>
    </w:p>
    <w:p w14:paraId="296A3E9F" w14:textId="6BF12271" w:rsidR="004F145E" w:rsidRPr="006A0C90" w:rsidRDefault="004F145E">
      <w:pPr>
        <w:jc w:val="both"/>
        <w:rPr>
          <w:rFonts w:ascii="Arial" w:hAnsi="Arial" w:cs="Arial"/>
          <w:b/>
          <w:sz w:val="22"/>
          <w:szCs w:val="22"/>
        </w:rPr>
      </w:pPr>
    </w:p>
    <w:p w14:paraId="1CC32A3C" w14:textId="063809E8" w:rsidR="004F145E" w:rsidRPr="006A0C90" w:rsidRDefault="004F145E">
      <w:pPr>
        <w:jc w:val="both"/>
        <w:rPr>
          <w:rFonts w:ascii="Arial" w:hAnsi="Arial" w:cs="Arial"/>
          <w:b/>
          <w:sz w:val="22"/>
          <w:szCs w:val="22"/>
        </w:rPr>
      </w:pPr>
    </w:p>
    <w:p w14:paraId="2EE0AF0C" w14:textId="7CA827D0" w:rsidR="004F145E" w:rsidRPr="006A0C90" w:rsidRDefault="004F145E">
      <w:pPr>
        <w:jc w:val="both"/>
        <w:rPr>
          <w:rFonts w:ascii="Arial" w:hAnsi="Arial" w:cs="Arial"/>
          <w:b/>
          <w:sz w:val="22"/>
          <w:szCs w:val="22"/>
        </w:rPr>
      </w:pPr>
    </w:p>
    <w:p w14:paraId="5A0C4934" w14:textId="2461266F" w:rsidR="004F145E" w:rsidRPr="006A0C90" w:rsidRDefault="004F145E">
      <w:pPr>
        <w:jc w:val="both"/>
        <w:rPr>
          <w:rFonts w:ascii="Arial" w:hAnsi="Arial" w:cs="Arial"/>
          <w:b/>
          <w:sz w:val="22"/>
          <w:szCs w:val="22"/>
        </w:rPr>
      </w:pPr>
    </w:p>
    <w:p w14:paraId="3E0C424C" w14:textId="77582C81" w:rsidR="004F145E" w:rsidRPr="006A0C90" w:rsidRDefault="004F145E">
      <w:pPr>
        <w:jc w:val="both"/>
        <w:rPr>
          <w:rFonts w:ascii="Arial" w:hAnsi="Arial" w:cs="Arial"/>
          <w:b/>
          <w:sz w:val="22"/>
          <w:szCs w:val="22"/>
        </w:rPr>
      </w:pPr>
    </w:p>
    <w:p w14:paraId="0CB05B56" w14:textId="64AC9921" w:rsidR="004F145E" w:rsidRPr="006A0C90" w:rsidRDefault="004F145E">
      <w:pPr>
        <w:jc w:val="both"/>
        <w:rPr>
          <w:rFonts w:ascii="Arial" w:hAnsi="Arial" w:cs="Arial"/>
          <w:b/>
          <w:sz w:val="22"/>
          <w:szCs w:val="22"/>
        </w:rPr>
      </w:pPr>
    </w:p>
    <w:p w14:paraId="4C7B6B3E" w14:textId="35CE04B6" w:rsidR="004F145E" w:rsidRPr="006A0C90" w:rsidRDefault="004F145E">
      <w:pPr>
        <w:jc w:val="both"/>
        <w:rPr>
          <w:rFonts w:ascii="Arial" w:hAnsi="Arial" w:cs="Arial"/>
          <w:b/>
          <w:sz w:val="22"/>
          <w:szCs w:val="22"/>
        </w:rPr>
      </w:pPr>
    </w:p>
    <w:p w14:paraId="3B979621" w14:textId="41674BED" w:rsidR="004F145E" w:rsidRPr="006A0C90" w:rsidRDefault="004F145E">
      <w:pPr>
        <w:jc w:val="both"/>
        <w:rPr>
          <w:rFonts w:ascii="Arial" w:hAnsi="Arial" w:cs="Arial"/>
          <w:b/>
          <w:sz w:val="22"/>
          <w:szCs w:val="22"/>
        </w:rPr>
      </w:pPr>
    </w:p>
    <w:p w14:paraId="32D89811" w14:textId="3A4E9D44" w:rsidR="004F145E" w:rsidRPr="006A0C90" w:rsidRDefault="004F145E">
      <w:pPr>
        <w:jc w:val="both"/>
        <w:rPr>
          <w:rFonts w:ascii="Arial" w:hAnsi="Arial" w:cs="Arial"/>
          <w:b/>
          <w:sz w:val="22"/>
          <w:szCs w:val="22"/>
        </w:rPr>
      </w:pPr>
    </w:p>
    <w:p w14:paraId="74F4126A" w14:textId="52736F1B" w:rsidR="004F145E" w:rsidRPr="006A0C90" w:rsidRDefault="004F145E">
      <w:pPr>
        <w:jc w:val="both"/>
        <w:rPr>
          <w:rFonts w:ascii="Arial" w:hAnsi="Arial" w:cs="Arial"/>
          <w:b/>
          <w:sz w:val="22"/>
          <w:szCs w:val="22"/>
        </w:rPr>
      </w:pPr>
    </w:p>
    <w:p w14:paraId="317A4FBA" w14:textId="3C516225" w:rsidR="004F145E" w:rsidRPr="006A0C90" w:rsidRDefault="004F145E">
      <w:pPr>
        <w:jc w:val="both"/>
        <w:rPr>
          <w:rFonts w:ascii="Arial" w:hAnsi="Arial" w:cs="Arial"/>
          <w:b/>
          <w:sz w:val="22"/>
          <w:szCs w:val="22"/>
        </w:rPr>
      </w:pPr>
    </w:p>
    <w:p w14:paraId="192EFB89" w14:textId="3A74854C" w:rsidR="004F145E" w:rsidRPr="006A0C90" w:rsidRDefault="004F145E">
      <w:pPr>
        <w:jc w:val="both"/>
        <w:rPr>
          <w:rFonts w:ascii="Arial" w:hAnsi="Arial" w:cs="Arial"/>
          <w:b/>
          <w:sz w:val="22"/>
          <w:szCs w:val="22"/>
        </w:rPr>
      </w:pPr>
    </w:p>
    <w:p w14:paraId="232A75E0" w14:textId="2EF8CDDF" w:rsidR="004F145E" w:rsidRPr="006A0C90" w:rsidRDefault="004F145E">
      <w:pPr>
        <w:jc w:val="both"/>
        <w:rPr>
          <w:rFonts w:ascii="Arial" w:hAnsi="Arial" w:cs="Arial"/>
          <w:b/>
          <w:sz w:val="22"/>
          <w:szCs w:val="22"/>
        </w:rPr>
      </w:pPr>
    </w:p>
    <w:p w14:paraId="19FEA008" w14:textId="77777777" w:rsidR="004F145E" w:rsidRPr="006A0C90" w:rsidRDefault="004F145E">
      <w:pPr>
        <w:jc w:val="both"/>
        <w:rPr>
          <w:rFonts w:ascii="Arial" w:hAnsi="Arial" w:cs="Arial"/>
          <w:b/>
          <w:sz w:val="22"/>
          <w:szCs w:val="22"/>
        </w:rPr>
      </w:pPr>
    </w:p>
    <w:p w14:paraId="260CB43E" w14:textId="77777777" w:rsidR="004A09E4" w:rsidRPr="006A0C90" w:rsidRDefault="004A09E4">
      <w:pPr>
        <w:jc w:val="both"/>
        <w:rPr>
          <w:rFonts w:ascii="Arial" w:hAnsi="Arial" w:cs="Arial"/>
          <w:b/>
          <w:sz w:val="22"/>
          <w:szCs w:val="22"/>
        </w:rPr>
      </w:pPr>
    </w:p>
    <w:p w14:paraId="3E2ABD44" w14:textId="29831D6D" w:rsidR="006A5F3D" w:rsidRPr="006A0C90" w:rsidRDefault="00BE3AD6">
      <w:pPr>
        <w:jc w:val="both"/>
        <w:rPr>
          <w:rFonts w:ascii="Arial" w:hAnsi="Arial" w:cs="Arial"/>
          <w:b/>
          <w:sz w:val="22"/>
          <w:szCs w:val="22"/>
        </w:rPr>
      </w:pPr>
      <w:r w:rsidRPr="006A0C90">
        <w:rPr>
          <w:rFonts w:ascii="Arial" w:hAnsi="Arial" w:cs="Arial"/>
          <w:b/>
          <w:sz w:val="22"/>
          <w:szCs w:val="22"/>
        </w:rPr>
        <w:t>RECRUITMENT ACTIVITIES:</w:t>
      </w:r>
    </w:p>
    <w:p w14:paraId="08ABB592" w14:textId="77777777" w:rsidR="00BE3AD6" w:rsidRPr="006A0C90" w:rsidRDefault="00BE3AD6">
      <w:pPr>
        <w:jc w:val="both"/>
        <w:rPr>
          <w:rFonts w:ascii="Arial" w:hAnsi="Arial" w:cs="Arial"/>
          <w:sz w:val="22"/>
          <w:szCs w:val="22"/>
        </w:rPr>
      </w:pPr>
    </w:p>
    <w:p w14:paraId="42CEB335" w14:textId="2D459F5D" w:rsidR="00E84CE5" w:rsidRPr="006A0C90" w:rsidRDefault="00E84CE5" w:rsidP="00E84CE5">
      <w:pPr>
        <w:jc w:val="both"/>
        <w:rPr>
          <w:rFonts w:ascii="Arial" w:hAnsi="Arial" w:cs="Arial"/>
          <w:sz w:val="22"/>
          <w:szCs w:val="22"/>
        </w:rPr>
      </w:pPr>
      <w:r w:rsidRPr="006A0C90">
        <w:rPr>
          <w:rFonts w:ascii="Arial" w:hAnsi="Arial" w:cs="Arial"/>
          <w:b/>
          <w:sz w:val="22"/>
          <w:szCs w:val="22"/>
          <w:u w:val="single"/>
        </w:rPr>
        <w:t>Activity #1</w:t>
      </w:r>
      <w:r w:rsidRPr="006A0C90">
        <w:rPr>
          <w:rFonts w:ascii="Arial" w:hAnsi="Arial" w:cs="Arial"/>
          <w:sz w:val="22"/>
          <w:szCs w:val="22"/>
        </w:rPr>
        <w:t>: Identify and maintain contact with local minority organizations and social support groups including, but not limited to educational, religious, ethnic, racial, and gender-based organizations.</w:t>
      </w:r>
    </w:p>
    <w:p w14:paraId="0EBDC8F4" w14:textId="77777777" w:rsidR="00E84CE5" w:rsidRPr="006A0C90" w:rsidRDefault="00E84CE5" w:rsidP="00E84CE5">
      <w:pPr>
        <w:jc w:val="both"/>
        <w:rPr>
          <w:rFonts w:ascii="Arial" w:hAnsi="Arial" w:cs="Arial"/>
          <w:sz w:val="22"/>
          <w:szCs w:val="22"/>
        </w:rPr>
      </w:pPr>
    </w:p>
    <w:p w14:paraId="21D3042C" w14:textId="77777777" w:rsidR="00E84CE5" w:rsidRPr="006A0C90" w:rsidRDefault="00E84CE5" w:rsidP="00E84CE5">
      <w:pPr>
        <w:jc w:val="both"/>
        <w:rPr>
          <w:rFonts w:ascii="Arial" w:hAnsi="Arial" w:cs="Arial"/>
          <w:sz w:val="22"/>
          <w:szCs w:val="22"/>
        </w:rPr>
      </w:pPr>
      <w:r w:rsidRPr="006A0C90">
        <w:rPr>
          <w:rFonts w:ascii="Arial" w:hAnsi="Arial" w:cs="Arial"/>
          <w:sz w:val="22"/>
          <w:szCs w:val="22"/>
        </w:rPr>
        <w:t>Activities include, but are not limited to:</w:t>
      </w:r>
    </w:p>
    <w:p w14:paraId="3753C30F" w14:textId="77777777" w:rsidR="00E84CE5" w:rsidRPr="006A0C90" w:rsidRDefault="00E84CE5" w:rsidP="00E84CE5">
      <w:pPr>
        <w:jc w:val="both"/>
        <w:rPr>
          <w:rFonts w:ascii="Arial" w:hAnsi="Arial" w:cs="Arial"/>
          <w:sz w:val="22"/>
          <w:szCs w:val="22"/>
        </w:rPr>
      </w:pPr>
    </w:p>
    <w:p w14:paraId="236EDD55" w14:textId="77777777" w:rsidR="00E84CE5" w:rsidRPr="006A0C90" w:rsidRDefault="00E84CE5" w:rsidP="00E84CE5">
      <w:pPr>
        <w:numPr>
          <w:ilvl w:val="0"/>
          <w:numId w:val="2"/>
        </w:numPr>
        <w:jc w:val="both"/>
        <w:rPr>
          <w:rFonts w:ascii="Arial" w:hAnsi="Arial" w:cs="Arial"/>
          <w:sz w:val="22"/>
          <w:szCs w:val="22"/>
        </w:rPr>
      </w:pPr>
      <w:r w:rsidRPr="006A0C90">
        <w:rPr>
          <w:rFonts w:ascii="Arial" w:hAnsi="Arial" w:cs="Arial"/>
          <w:sz w:val="22"/>
          <w:szCs w:val="22"/>
        </w:rPr>
        <w:t>Provide recruitment brochures and materials to educational, religious, ethnic, racial, and gender-based organizations.</w:t>
      </w:r>
    </w:p>
    <w:p w14:paraId="6F2DD946" w14:textId="77777777" w:rsidR="00E84CE5" w:rsidRPr="006A0C90" w:rsidRDefault="00E84CE5" w:rsidP="00E84CE5">
      <w:pPr>
        <w:ind w:left="360"/>
        <w:jc w:val="both"/>
        <w:rPr>
          <w:rFonts w:ascii="Arial" w:hAnsi="Arial" w:cs="Arial"/>
          <w:sz w:val="22"/>
          <w:szCs w:val="22"/>
        </w:rPr>
      </w:pPr>
    </w:p>
    <w:p w14:paraId="4CF532A3" w14:textId="77777777" w:rsidR="00E84CE5" w:rsidRPr="006A0C90" w:rsidRDefault="00E84CE5" w:rsidP="00E84CE5">
      <w:pPr>
        <w:numPr>
          <w:ilvl w:val="0"/>
          <w:numId w:val="2"/>
        </w:numPr>
        <w:jc w:val="both"/>
        <w:rPr>
          <w:rFonts w:ascii="Arial" w:hAnsi="Arial" w:cs="Arial"/>
          <w:sz w:val="22"/>
          <w:szCs w:val="22"/>
        </w:rPr>
      </w:pPr>
      <w:r w:rsidRPr="006A0C90">
        <w:rPr>
          <w:rFonts w:ascii="Arial" w:hAnsi="Arial" w:cs="Arial"/>
          <w:sz w:val="22"/>
          <w:szCs w:val="22"/>
        </w:rPr>
        <w:t>Contact the local Board of Education to seek permission to address high school students to interest them in a career with the agency following completion of their formal education.</w:t>
      </w:r>
    </w:p>
    <w:p w14:paraId="75A479BE" w14:textId="77777777" w:rsidR="00E84CE5" w:rsidRPr="006A0C90" w:rsidRDefault="00E84CE5" w:rsidP="00E84CE5">
      <w:pPr>
        <w:ind w:left="360"/>
        <w:jc w:val="both"/>
        <w:rPr>
          <w:rFonts w:ascii="Arial" w:hAnsi="Arial" w:cs="Arial"/>
          <w:sz w:val="22"/>
          <w:szCs w:val="22"/>
        </w:rPr>
      </w:pPr>
    </w:p>
    <w:p w14:paraId="41DF68C2" w14:textId="77777777" w:rsidR="00E84CE5" w:rsidRPr="006A0C90" w:rsidRDefault="00E84CE5" w:rsidP="00E84CE5">
      <w:pPr>
        <w:numPr>
          <w:ilvl w:val="0"/>
          <w:numId w:val="2"/>
        </w:numPr>
        <w:jc w:val="both"/>
        <w:rPr>
          <w:rFonts w:ascii="Arial" w:hAnsi="Arial" w:cs="Arial"/>
          <w:sz w:val="22"/>
          <w:szCs w:val="22"/>
        </w:rPr>
      </w:pPr>
      <w:r w:rsidRPr="006A0C90">
        <w:rPr>
          <w:rFonts w:ascii="Arial" w:hAnsi="Arial" w:cs="Arial"/>
          <w:sz w:val="22"/>
          <w:szCs w:val="22"/>
        </w:rPr>
        <w:t>Attend Career Days at local schools and community colleges.</w:t>
      </w:r>
    </w:p>
    <w:p w14:paraId="32C2A255" w14:textId="77777777" w:rsidR="00E84CE5" w:rsidRPr="006A0C90" w:rsidRDefault="00E84CE5" w:rsidP="00E84CE5">
      <w:pPr>
        <w:ind w:left="360"/>
        <w:jc w:val="both"/>
        <w:rPr>
          <w:rFonts w:ascii="Arial" w:hAnsi="Arial" w:cs="Arial"/>
          <w:sz w:val="22"/>
          <w:szCs w:val="22"/>
        </w:rPr>
      </w:pPr>
    </w:p>
    <w:p w14:paraId="6FDA7822" w14:textId="77777777" w:rsidR="00E84CE5" w:rsidRPr="006A0C90" w:rsidRDefault="00E84CE5" w:rsidP="00E84CE5">
      <w:pPr>
        <w:numPr>
          <w:ilvl w:val="0"/>
          <w:numId w:val="2"/>
        </w:numPr>
        <w:jc w:val="both"/>
        <w:rPr>
          <w:rFonts w:ascii="Arial" w:hAnsi="Arial" w:cs="Arial"/>
          <w:sz w:val="22"/>
          <w:szCs w:val="22"/>
        </w:rPr>
      </w:pPr>
      <w:r w:rsidRPr="006A0C90">
        <w:rPr>
          <w:rFonts w:ascii="Arial" w:hAnsi="Arial" w:cs="Arial"/>
          <w:sz w:val="22"/>
          <w:szCs w:val="22"/>
        </w:rPr>
        <w:t>Draft, print, and distribute informational brochures that may attract qualified candidates to the agency.</w:t>
      </w:r>
    </w:p>
    <w:p w14:paraId="2B3FA7B7" w14:textId="77777777" w:rsidR="00E84CE5" w:rsidRPr="006A0C90" w:rsidRDefault="00E84CE5" w:rsidP="00E84CE5">
      <w:pPr>
        <w:jc w:val="both"/>
        <w:rPr>
          <w:rFonts w:ascii="Arial" w:hAnsi="Arial" w:cs="Arial"/>
          <w:sz w:val="22"/>
          <w:szCs w:val="22"/>
        </w:rPr>
      </w:pPr>
    </w:p>
    <w:p w14:paraId="4411D898" w14:textId="5CE603A8" w:rsidR="00E84CE5" w:rsidRPr="006A0C90" w:rsidRDefault="00E84CE5" w:rsidP="00E84CE5">
      <w:pPr>
        <w:numPr>
          <w:ilvl w:val="0"/>
          <w:numId w:val="2"/>
        </w:numPr>
        <w:jc w:val="both"/>
        <w:rPr>
          <w:rFonts w:ascii="Arial" w:hAnsi="Arial" w:cs="Arial"/>
          <w:sz w:val="22"/>
          <w:szCs w:val="22"/>
        </w:rPr>
      </w:pPr>
      <w:r w:rsidRPr="006A0C90">
        <w:rPr>
          <w:rFonts w:ascii="Arial" w:hAnsi="Arial" w:cs="Arial"/>
          <w:sz w:val="22"/>
          <w:szCs w:val="22"/>
        </w:rPr>
        <w:t xml:space="preserve">Make maximum use of the </w:t>
      </w:r>
      <w:r w:rsidR="00EC49A2" w:rsidRPr="006A0C90">
        <w:rPr>
          <w:rFonts w:ascii="Arial" w:hAnsi="Arial" w:cs="Arial"/>
          <w:sz w:val="22"/>
          <w:szCs w:val="22"/>
        </w:rPr>
        <w:t>Ridgewood</w:t>
      </w:r>
      <w:r w:rsidRPr="006A0C90">
        <w:rPr>
          <w:rFonts w:ascii="Arial" w:hAnsi="Arial" w:cs="Arial"/>
          <w:sz w:val="22"/>
          <w:szCs w:val="22"/>
        </w:rPr>
        <w:t xml:space="preserve"> </w:t>
      </w:r>
      <w:r w:rsidR="004A09E4" w:rsidRPr="006A0C90">
        <w:rPr>
          <w:rFonts w:ascii="Arial" w:hAnsi="Arial" w:cs="Arial"/>
          <w:sz w:val="22"/>
          <w:szCs w:val="22"/>
        </w:rPr>
        <w:t>Village</w:t>
      </w:r>
      <w:r w:rsidRPr="006A0C90">
        <w:rPr>
          <w:rFonts w:ascii="Arial" w:hAnsi="Arial" w:cs="Arial"/>
          <w:sz w:val="22"/>
          <w:szCs w:val="22"/>
        </w:rPr>
        <w:t xml:space="preserve"> Website to attract qualified candidates to the agency.</w:t>
      </w:r>
    </w:p>
    <w:p w14:paraId="47DA7BDE" w14:textId="775633EF" w:rsidR="00E84CE5" w:rsidRPr="006A0C90" w:rsidRDefault="00E84CE5">
      <w:pPr>
        <w:jc w:val="both"/>
        <w:rPr>
          <w:rFonts w:ascii="Arial" w:hAnsi="Arial" w:cs="Arial"/>
          <w:b/>
          <w:bCs/>
          <w:sz w:val="22"/>
          <w:szCs w:val="22"/>
          <w:u w:val="single"/>
        </w:rPr>
      </w:pPr>
    </w:p>
    <w:p w14:paraId="50082652" w14:textId="4576CB96" w:rsidR="00E84CE5" w:rsidRPr="006A0C90" w:rsidRDefault="00E84CE5" w:rsidP="00E84CE5">
      <w:pPr>
        <w:tabs>
          <w:tab w:val="left" w:pos="360"/>
          <w:tab w:val="left" w:pos="810"/>
          <w:tab w:val="left" w:pos="4950"/>
        </w:tabs>
        <w:jc w:val="both"/>
        <w:rPr>
          <w:rFonts w:ascii="Arial" w:hAnsi="Arial" w:cs="Arial"/>
          <w:sz w:val="22"/>
          <w:szCs w:val="22"/>
        </w:rPr>
      </w:pPr>
      <w:r w:rsidRPr="006A0C90">
        <w:rPr>
          <w:rFonts w:ascii="Arial" w:hAnsi="Arial" w:cs="Arial"/>
          <w:b/>
          <w:sz w:val="22"/>
          <w:szCs w:val="22"/>
          <w:u w:val="single"/>
        </w:rPr>
        <w:t>Activity #2</w:t>
      </w:r>
      <w:r w:rsidRPr="006A0C90">
        <w:rPr>
          <w:rFonts w:ascii="Arial" w:hAnsi="Arial" w:cs="Arial"/>
          <w:b/>
          <w:sz w:val="22"/>
          <w:szCs w:val="22"/>
        </w:rPr>
        <w:t>:</w:t>
      </w:r>
      <w:r w:rsidRPr="006A0C90">
        <w:rPr>
          <w:rFonts w:ascii="Arial" w:hAnsi="Arial" w:cs="Arial"/>
          <w:sz w:val="22"/>
          <w:szCs w:val="22"/>
        </w:rPr>
        <w:t xml:space="preserve"> Advertise on the </w:t>
      </w:r>
      <w:r w:rsidR="00EC49A2" w:rsidRPr="006A0C90">
        <w:rPr>
          <w:rFonts w:ascii="Arial" w:hAnsi="Arial" w:cs="Arial"/>
          <w:sz w:val="22"/>
          <w:szCs w:val="22"/>
        </w:rPr>
        <w:t>Ridgewood</w:t>
      </w:r>
      <w:r w:rsidRPr="006A0C90">
        <w:rPr>
          <w:rFonts w:ascii="Arial" w:hAnsi="Arial" w:cs="Arial"/>
          <w:sz w:val="22"/>
          <w:szCs w:val="22"/>
        </w:rPr>
        <w:t xml:space="preserve"> Police Department’s </w:t>
      </w:r>
      <w:r w:rsidRPr="006A0C90">
        <w:rPr>
          <w:rFonts w:ascii="Arial" w:hAnsi="Arial" w:cs="Arial"/>
          <w:i/>
          <w:sz w:val="22"/>
          <w:szCs w:val="22"/>
        </w:rPr>
        <w:t>Facebook</w:t>
      </w:r>
      <w:r w:rsidRPr="006A0C90">
        <w:rPr>
          <w:rFonts w:ascii="Arial" w:hAnsi="Arial" w:cs="Arial"/>
          <w:sz w:val="22"/>
          <w:szCs w:val="22"/>
        </w:rPr>
        <w:t xml:space="preserve"> page and other social media platforms, as well as any other appropriate media market, for persons meeting eligibility requirements.</w:t>
      </w:r>
      <w:r w:rsidR="00914894" w:rsidRPr="006A0C90">
        <w:rPr>
          <w:rFonts w:ascii="Arial" w:hAnsi="Arial" w:cs="Arial"/>
          <w:sz w:val="22"/>
          <w:szCs w:val="22"/>
        </w:rPr>
        <w:t xml:space="preserve">  Utilize Handshake.com to recruit at local colleges.</w:t>
      </w:r>
    </w:p>
    <w:p w14:paraId="52AAA3AE" w14:textId="77777777" w:rsidR="00E84CE5" w:rsidRPr="006A0C90" w:rsidRDefault="00E84CE5">
      <w:pPr>
        <w:jc w:val="both"/>
        <w:rPr>
          <w:rFonts w:ascii="Arial" w:hAnsi="Arial" w:cs="Arial"/>
          <w:b/>
          <w:bCs/>
          <w:sz w:val="22"/>
          <w:szCs w:val="22"/>
          <w:u w:val="single"/>
        </w:rPr>
      </w:pPr>
    </w:p>
    <w:p w14:paraId="7246FE2E" w14:textId="162D405F" w:rsidR="004A09E4" w:rsidRPr="006A0C90" w:rsidRDefault="004A09E4" w:rsidP="004A09E4">
      <w:pPr>
        <w:tabs>
          <w:tab w:val="left" w:pos="360"/>
          <w:tab w:val="left" w:pos="810"/>
          <w:tab w:val="left" w:pos="4950"/>
        </w:tabs>
        <w:jc w:val="both"/>
        <w:rPr>
          <w:rFonts w:ascii="Arial" w:hAnsi="Arial" w:cs="Arial"/>
          <w:sz w:val="22"/>
          <w:szCs w:val="22"/>
        </w:rPr>
      </w:pPr>
      <w:r w:rsidRPr="006A0C90">
        <w:rPr>
          <w:rFonts w:ascii="Arial" w:hAnsi="Arial" w:cs="Arial"/>
          <w:b/>
          <w:bCs/>
          <w:sz w:val="22"/>
          <w:szCs w:val="22"/>
          <w:u w:val="single"/>
        </w:rPr>
        <w:t>Activity #3:</w:t>
      </w:r>
      <w:r w:rsidRPr="006A0C90">
        <w:rPr>
          <w:rFonts w:ascii="Arial" w:hAnsi="Arial" w:cs="Arial"/>
          <w:sz w:val="22"/>
          <w:szCs w:val="22"/>
        </w:rPr>
        <w:t xml:space="preserve"> When</w:t>
      </w:r>
      <w:r w:rsidRPr="006A0C90">
        <w:rPr>
          <w:rFonts w:ascii="Arial" w:hAnsi="Arial" w:cs="Arial"/>
          <w:b/>
          <w:sz w:val="22"/>
          <w:szCs w:val="22"/>
        </w:rPr>
        <w:t xml:space="preserve"> </w:t>
      </w:r>
      <w:r w:rsidRPr="006A0C90">
        <w:rPr>
          <w:rFonts w:ascii="Arial" w:hAnsi="Arial" w:cs="Arial"/>
          <w:sz w:val="22"/>
          <w:szCs w:val="22"/>
        </w:rPr>
        <w:t>applicable, contact police training academies and post vacancy announcements for current Alternate Route candidates or eligible Class II Special Police Officers.</w:t>
      </w:r>
    </w:p>
    <w:p w14:paraId="645651EE" w14:textId="77777777" w:rsidR="004A09E4" w:rsidRPr="006A0C90" w:rsidRDefault="004A09E4">
      <w:pPr>
        <w:jc w:val="both"/>
        <w:rPr>
          <w:rFonts w:ascii="Arial" w:hAnsi="Arial" w:cs="Arial"/>
          <w:b/>
          <w:bCs/>
          <w:sz w:val="22"/>
          <w:szCs w:val="22"/>
          <w:u w:val="single"/>
        </w:rPr>
      </w:pPr>
    </w:p>
    <w:p w14:paraId="3E6149AD" w14:textId="022854F2" w:rsidR="006A5F3D" w:rsidRPr="006A0C90" w:rsidRDefault="00EB6C93">
      <w:pPr>
        <w:jc w:val="both"/>
        <w:rPr>
          <w:rFonts w:ascii="Arial" w:hAnsi="Arial" w:cs="Arial"/>
          <w:sz w:val="22"/>
          <w:szCs w:val="22"/>
        </w:rPr>
      </w:pPr>
      <w:r w:rsidRPr="006A0C90">
        <w:rPr>
          <w:rFonts w:ascii="Arial" w:hAnsi="Arial" w:cs="Arial"/>
          <w:b/>
          <w:bCs/>
          <w:sz w:val="22"/>
          <w:szCs w:val="22"/>
          <w:u w:val="single"/>
        </w:rPr>
        <w:t xml:space="preserve">Activity </w:t>
      </w:r>
      <w:r w:rsidR="006A5F3D" w:rsidRPr="006A0C90">
        <w:rPr>
          <w:rFonts w:ascii="Arial" w:hAnsi="Arial" w:cs="Arial"/>
          <w:b/>
          <w:bCs/>
          <w:sz w:val="22"/>
          <w:szCs w:val="22"/>
          <w:u w:val="single"/>
        </w:rPr>
        <w:t>#</w:t>
      </w:r>
      <w:r w:rsidR="004A09E4" w:rsidRPr="006A0C90">
        <w:rPr>
          <w:rFonts w:ascii="Arial" w:hAnsi="Arial" w:cs="Arial"/>
          <w:b/>
          <w:bCs/>
          <w:sz w:val="22"/>
          <w:szCs w:val="22"/>
          <w:u w:val="single"/>
        </w:rPr>
        <w:t>4</w:t>
      </w:r>
      <w:r w:rsidR="006A5F3D" w:rsidRPr="006A0C90">
        <w:rPr>
          <w:rFonts w:ascii="Arial" w:hAnsi="Arial" w:cs="Arial"/>
          <w:b/>
          <w:bCs/>
          <w:sz w:val="22"/>
          <w:szCs w:val="22"/>
          <w:u w:val="single"/>
        </w:rPr>
        <w:t>:</w:t>
      </w:r>
      <w:r w:rsidR="006A5F3D" w:rsidRPr="006A0C90">
        <w:rPr>
          <w:rFonts w:ascii="Arial" w:hAnsi="Arial" w:cs="Arial"/>
          <w:sz w:val="22"/>
          <w:szCs w:val="22"/>
        </w:rPr>
        <w:t xml:space="preserve"> When applicable, contact the State of New Jersey Civil Service Commission and obtain the “Rice list” of eligible officers who were laid off from </w:t>
      </w:r>
      <w:r w:rsidR="00EC49A2" w:rsidRPr="006A0C90">
        <w:rPr>
          <w:rFonts w:ascii="Arial" w:hAnsi="Arial" w:cs="Arial"/>
          <w:sz w:val="22"/>
          <w:szCs w:val="22"/>
        </w:rPr>
        <w:t>Ridgewood</w:t>
      </w:r>
      <w:r w:rsidR="00BB2DED" w:rsidRPr="006A0C90">
        <w:rPr>
          <w:rFonts w:ascii="Arial" w:hAnsi="Arial" w:cs="Arial"/>
          <w:sz w:val="22"/>
          <w:szCs w:val="22"/>
        </w:rPr>
        <w:t xml:space="preserve"> and </w:t>
      </w:r>
      <w:r w:rsidR="006A5F3D" w:rsidRPr="006A0C90">
        <w:rPr>
          <w:rFonts w:ascii="Arial" w:hAnsi="Arial" w:cs="Arial"/>
          <w:sz w:val="22"/>
          <w:szCs w:val="22"/>
        </w:rPr>
        <w:t>other jurisdictions.</w:t>
      </w:r>
    </w:p>
    <w:p w14:paraId="35544F0F" w14:textId="77777777" w:rsidR="006A5F3D" w:rsidRPr="006A0C90" w:rsidRDefault="006A5F3D">
      <w:pPr>
        <w:jc w:val="both"/>
        <w:rPr>
          <w:rFonts w:ascii="Arial" w:hAnsi="Arial" w:cs="Arial"/>
          <w:sz w:val="22"/>
          <w:szCs w:val="22"/>
        </w:rPr>
      </w:pPr>
    </w:p>
    <w:p w14:paraId="7E69CAC9" w14:textId="77777777" w:rsidR="006A5F3D" w:rsidRPr="006A0C90" w:rsidRDefault="006A5F3D">
      <w:pPr>
        <w:jc w:val="both"/>
        <w:rPr>
          <w:rFonts w:ascii="Arial" w:hAnsi="Arial" w:cs="Arial"/>
          <w:sz w:val="22"/>
          <w:szCs w:val="22"/>
        </w:rPr>
      </w:pPr>
      <w:r w:rsidRPr="006A0C90">
        <w:rPr>
          <w:rFonts w:ascii="Arial" w:hAnsi="Arial" w:cs="Arial"/>
          <w:sz w:val="22"/>
          <w:szCs w:val="22"/>
        </w:rPr>
        <w:t>Activities include, but are not limited to:</w:t>
      </w:r>
    </w:p>
    <w:p w14:paraId="3B958724" w14:textId="77777777" w:rsidR="006A5F3D" w:rsidRPr="006A0C90" w:rsidRDefault="006A5F3D">
      <w:pPr>
        <w:jc w:val="both"/>
        <w:rPr>
          <w:rFonts w:ascii="Arial" w:hAnsi="Arial" w:cs="Arial"/>
          <w:sz w:val="22"/>
          <w:szCs w:val="22"/>
        </w:rPr>
      </w:pPr>
    </w:p>
    <w:p w14:paraId="726E4F4F" w14:textId="0ED31FDC" w:rsidR="006A5F3D" w:rsidRPr="006A0C90" w:rsidRDefault="006A5F3D">
      <w:pPr>
        <w:jc w:val="both"/>
        <w:rPr>
          <w:rFonts w:ascii="Arial" w:hAnsi="Arial" w:cs="Arial"/>
          <w:sz w:val="22"/>
          <w:szCs w:val="22"/>
        </w:rPr>
      </w:pPr>
      <w:r w:rsidRPr="006A0C90">
        <w:rPr>
          <w:rFonts w:ascii="Arial" w:hAnsi="Arial" w:cs="Arial"/>
          <w:sz w:val="22"/>
          <w:szCs w:val="22"/>
        </w:rPr>
        <w:t xml:space="preserve">Conducting interviews with eligible laid off officers </w:t>
      </w:r>
      <w:r w:rsidR="00280351" w:rsidRPr="006A0C90">
        <w:rPr>
          <w:rFonts w:ascii="Arial" w:hAnsi="Arial" w:cs="Arial"/>
          <w:sz w:val="22"/>
          <w:szCs w:val="22"/>
        </w:rPr>
        <w:t>to</w:t>
      </w:r>
      <w:r w:rsidRPr="006A0C90">
        <w:rPr>
          <w:rFonts w:ascii="Arial" w:hAnsi="Arial" w:cs="Arial"/>
          <w:sz w:val="22"/>
          <w:szCs w:val="22"/>
        </w:rPr>
        <w:t xml:space="preserve"> employ such officers as to meet the agency’s recruiting goals.</w:t>
      </w:r>
    </w:p>
    <w:p w14:paraId="0CE584BC" w14:textId="77777777" w:rsidR="006A5F3D" w:rsidRPr="006A0C90" w:rsidRDefault="006A5F3D">
      <w:pPr>
        <w:tabs>
          <w:tab w:val="num" w:pos="360"/>
        </w:tabs>
        <w:jc w:val="both"/>
        <w:rPr>
          <w:rFonts w:ascii="Arial" w:hAnsi="Arial" w:cs="Arial"/>
          <w:sz w:val="22"/>
          <w:szCs w:val="22"/>
        </w:rPr>
      </w:pPr>
    </w:p>
    <w:p w14:paraId="5C21DDA9" w14:textId="1FD5AE34" w:rsidR="00BE3AD6" w:rsidRPr="006A0C90" w:rsidRDefault="00EB6C93" w:rsidP="00BE3AD6">
      <w:pPr>
        <w:jc w:val="both"/>
        <w:rPr>
          <w:rFonts w:ascii="Arial" w:hAnsi="Arial" w:cs="Arial"/>
          <w:sz w:val="22"/>
          <w:szCs w:val="22"/>
        </w:rPr>
      </w:pPr>
      <w:r w:rsidRPr="006A0C90">
        <w:rPr>
          <w:rFonts w:ascii="Arial" w:hAnsi="Arial" w:cs="Arial"/>
          <w:b/>
          <w:sz w:val="22"/>
          <w:szCs w:val="22"/>
          <w:u w:val="single"/>
        </w:rPr>
        <w:t xml:space="preserve">Activity </w:t>
      </w:r>
      <w:r w:rsidR="006A5F3D" w:rsidRPr="006A0C90">
        <w:rPr>
          <w:rFonts w:ascii="Arial" w:hAnsi="Arial" w:cs="Arial"/>
          <w:b/>
          <w:sz w:val="22"/>
          <w:szCs w:val="22"/>
          <w:u w:val="single"/>
        </w:rPr>
        <w:t>#</w:t>
      </w:r>
      <w:r w:rsidR="004A09E4" w:rsidRPr="006A0C90">
        <w:rPr>
          <w:rFonts w:ascii="Arial" w:hAnsi="Arial" w:cs="Arial"/>
          <w:b/>
          <w:sz w:val="22"/>
          <w:szCs w:val="22"/>
          <w:u w:val="single"/>
        </w:rPr>
        <w:t>5</w:t>
      </w:r>
      <w:r w:rsidR="006A5F3D" w:rsidRPr="006A0C90">
        <w:rPr>
          <w:rFonts w:ascii="Arial" w:hAnsi="Arial" w:cs="Arial"/>
          <w:sz w:val="22"/>
          <w:szCs w:val="22"/>
        </w:rPr>
        <w:t xml:space="preserve">: </w:t>
      </w:r>
      <w:r w:rsidR="003A3191" w:rsidRPr="006A0C90">
        <w:rPr>
          <w:rFonts w:ascii="Arial" w:hAnsi="Arial" w:cs="Arial"/>
          <w:sz w:val="22"/>
          <w:szCs w:val="22"/>
        </w:rPr>
        <w:t>When applicable, m</w:t>
      </w:r>
      <w:r w:rsidR="00BE3AD6" w:rsidRPr="006A0C90">
        <w:rPr>
          <w:rFonts w:ascii="Arial" w:hAnsi="Arial" w:cs="Arial"/>
          <w:sz w:val="22"/>
          <w:szCs w:val="22"/>
        </w:rPr>
        <w:t>ake maximum use of the State of New Jersey Civil Service Commission Intergovernmental Transfer Program.</w:t>
      </w:r>
    </w:p>
    <w:p w14:paraId="1A419388" w14:textId="77777777" w:rsidR="00BE3AD6" w:rsidRPr="006A0C90" w:rsidRDefault="00BE3AD6" w:rsidP="00BE3AD6">
      <w:pPr>
        <w:jc w:val="both"/>
        <w:rPr>
          <w:rFonts w:ascii="Arial" w:hAnsi="Arial" w:cs="Arial"/>
          <w:sz w:val="22"/>
          <w:szCs w:val="22"/>
        </w:rPr>
      </w:pPr>
    </w:p>
    <w:p w14:paraId="60C59AE7" w14:textId="77777777" w:rsidR="00BE3AD6" w:rsidRPr="006A0C90" w:rsidRDefault="00BE3AD6" w:rsidP="00BE3AD6">
      <w:pPr>
        <w:jc w:val="both"/>
        <w:rPr>
          <w:rFonts w:ascii="Arial" w:hAnsi="Arial" w:cs="Arial"/>
          <w:sz w:val="22"/>
          <w:szCs w:val="22"/>
        </w:rPr>
      </w:pPr>
      <w:r w:rsidRPr="006A0C90">
        <w:rPr>
          <w:rFonts w:ascii="Arial" w:hAnsi="Arial" w:cs="Arial"/>
          <w:sz w:val="22"/>
          <w:szCs w:val="22"/>
        </w:rPr>
        <w:t>Activities include, but are not limited to:</w:t>
      </w:r>
    </w:p>
    <w:p w14:paraId="17D4693C" w14:textId="77777777" w:rsidR="00BE3AD6" w:rsidRPr="006A0C90" w:rsidRDefault="00BE3AD6" w:rsidP="00BE3AD6">
      <w:pPr>
        <w:jc w:val="both"/>
        <w:rPr>
          <w:rFonts w:ascii="Arial" w:hAnsi="Arial" w:cs="Arial"/>
          <w:sz w:val="22"/>
          <w:szCs w:val="22"/>
        </w:rPr>
      </w:pPr>
    </w:p>
    <w:p w14:paraId="4AD5EA0E" w14:textId="77777777" w:rsidR="00BE3AD6" w:rsidRPr="006A0C90" w:rsidRDefault="00BE3AD6" w:rsidP="00BE3AD6">
      <w:pPr>
        <w:numPr>
          <w:ilvl w:val="0"/>
          <w:numId w:val="3"/>
        </w:numPr>
        <w:jc w:val="both"/>
        <w:rPr>
          <w:rFonts w:ascii="Arial" w:hAnsi="Arial" w:cs="Arial"/>
          <w:sz w:val="22"/>
          <w:szCs w:val="22"/>
        </w:rPr>
      </w:pPr>
      <w:r w:rsidRPr="006A0C90">
        <w:rPr>
          <w:rFonts w:ascii="Arial" w:hAnsi="Arial" w:cs="Arial"/>
          <w:sz w:val="22"/>
          <w:szCs w:val="22"/>
        </w:rPr>
        <w:t xml:space="preserve">Post future openings for sworn positions with the State of New Jersey Intergovernmental Transfer Program website.  </w:t>
      </w:r>
    </w:p>
    <w:p w14:paraId="0B80EAF7" w14:textId="77777777" w:rsidR="00BE3AD6" w:rsidRPr="006A0C90" w:rsidRDefault="00BE3AD6">
      <w:pPr>
        <w:jc w:val="both"/>
        <w:rPr>
          <w:rFonts w:ascii="Arial" w:hAnsi="Arial" w:cs="Arial"/>
          <w:sz w:val="22"/>
          <w:szCs w:val="22"/>
        </w:rPr>
      </w:pPr>
    </w:p>
    <w:p w14:paraId="25F2BD05" w14:textId="6C4A2F19" w:rsidR="00E84CE5" w:rsidRPr="006A0C90" w:rsidRDefault="00E84CE5">
      <w:pPr>
        <w:jc w:val="both"/>
        <w:rPr>
          <w:rFonts w:ascii="Arial" w:hAnsi="Arial" w:cs="Arial"/>
          <w:b/>
          <w:sz w:val="22"/>
          <w:szCs w:val="22"/>
          <w:u w:val="single"/>
        </w:rPr>
      </w:pPr>
    </w:p>
    <w:p w14:paraId="78C44473" w14:textId="77777777" w:rsidR="004A09E4" w:rsidRPr="006A0C90" w:rsidRDefault="004A09E4">
      <w:pPr>
        <w:jc w:val="both"/>
        <w:rPr>
          <w:rFonts w:ascii="Arial" w:hAnsi="Arial" w:cs="Arial"/>
          <w:b/>
          <w:sz w:val="22"/>
          <w:szCs w:val="22"/>
          <w:u w:val="single"/>
        </w:rPr>
      </w:pPr>
    </w:p>
    <w:p w14:paraId="12CEFA08" w14:textId="77777777" w:rsidR="004A09E4" w:rsidRPr="006A0C90" w:rsidRDefault="004A09E4">
      <w:pPr>
        <w:jc w:val="both"/>
        <w:rPr>
          <w:rFonts w:ascii="Arial" w:hAnsi="Arial" w:cs="Arial"/>
          <w:b/>
          <w:sz w:val="22"/>
          <w:szCs w:val="22"/>
          <w:u w:val="single"/>
        </w:rPr>
      </w:pPr>
    </w:p>
    <w:p w14:paraId="1C00CF81" w14:textId="77777777" w:rsidR="004A09E4" w:rsidRPr="006A0C90" w:rsidRDefault="004A09E4">
      <w:pPr>
        <w:jc w:val="both"/>
        <w:rPr>
          <w:rFonts w:ascii="Arial" w:hAnsi="Arial" w:cs="Arial"/>
          <w:b/>
          <w:sz w:val="22"/>
          <w:szCs w:val="22"/>
          <w:u w:val="single"/>
        </w:rPr>
      </w:pPr>
    </w:p>
    <w:p w14:paraId="3F0E9702" w14:textId="77777777" w:rsidR="004A09E4" w:rsidRPr="006A0C90" w:rsidRDefault="004A09E4">
      <w:pPr>
        <w:jc w:val="both"/>
        <w:rPr>
          <w:rFonts w:ascii="Arial" w:hAnsi="Arial" w:cs="Arial"/>
          <w:b/>
          <w:sz w:val="22"/>
          <w:szCs w:val="22"/>
          <w:u w:val="single"/>
        </w:rPr>
      </w:pPr>
    </w:p>
    <w:p w14:paraId="53630A83" w14:textId="77777777" w:rsidR="004A09E4" w:rsidRPr="006A0C90" w:rsidRDefault="004A09E4">
      <w:pPr>
        <w:jc w:val="both"/>
        <w:rPr>
          <w:rFonts w:ascii="Arial" w:hAnsi="Arial" w:cs="Arial"/>
          <w:b/>
          <w:sz w:val="22"/>
          <w:szCs w:val="22"/>
          <w:u w:val="single"/>
        </w:rPr>
      </w:pPr>
    </w:p>
    <w:p w14:paraId="550EB99B" w14:textId="77777777" w:rsidR="004A09E4" w:rsidRPr="006A0C90" w:rsidRDefault="004A09E4">
      <w:pPr>
        <w:jc w:val="both"/>
        <w:rPr>
          <w:rFonts w:ascii="Arial" w:hAnsi="Arial" w:cs="Arial"/>
          <w:b/>
          <w:sz w:val="22"/>
          <w:szCs w:val="22"/>
          <w:u w:val="single"/>
        </w:rPr>
      </w:pPr>
    </w:p>
    <w:p w14:paraId="02ED8A17" w14:textId="77777777" w:rsidR="004A09E4" w:rsidRPr="006A0C90" w:rsidRDefault="004A09E4" w:rsidP="006A0C90">
      <w:pPr>
        <w:ind w:firstLine="720"/>
        <w:jc w:val="both"/>
        <w:rPr>
          <w:rFonts w:ascii="Arial" w:hAnsi="Arial" w:cs="Arial"/>
          <w:b/>
          <w:sz w:val="22"/>
          <w:szCs w:val="22"/>
          <w:u w:val="single"/>
        </w:rPr>
      </w:pPr>
    </w:p>
    <w:p w14:paraId="7572F8FE" w14:textId="77777777" w:rsidR="004A09E4" w:rsidRPr="006A0C90" w:rsidRDefault="004A09E4">
      <w:pPr>
        <w:jc w:val="both"/>
        <w:rPr>
          <w:rFonts w:ascii="Arial" w:hAnsi="Arial" w:cs="Arial"/>
          <w:b/>
          <w:sz w:val="22"/>
          <w:szCs w:val="22"/>
          <w:u w:val="single"/>
        </w:rPr>
      </w:pPr>
    </w:p>
    <w:p w14:paraId="2F747892" w14:textId="77777777" w:rsidR="004A09E4" w:rsidRPr="006A0C90" w:rsidRDefault="004A09E4">
      <w:pPr>
        <w:jc w:val="both"/>
        <w:rPr>
          <w:rFonts w:ascii="Arial" w:hAnsi="Arial" w:cs="Arial"/>
          <w:b/>
          <w:sz w:val="22"/>
          <w:szCs w:val="22"/>
          <w:u w:val="single"/>
        </w:rPr>
      </w:pPr>
    </w:p>
    <w:p w14:paraId="005A36B2" w14:textId="77777777" w:rsidR="00F61256" w:rsidRPr="006A0C90" w:rsidRDefault="00F61256" w:rsidP="00F61256">
      <w:pPr>
        <w:jc w:val="both"/>
        <w:rPr>
          <w:rFonts w:ascii="Arial" w:hAnsi="Arial" w:cs="Arial"/>
          <w:sz w:val="22"/>
          <w:szCs w:val="22"/>
          <w:u w:val="single"/>
        </w:rPr>
      </w:pPr>
      <w:r w:rsidRPr="006A0C90">
        <w:rPr>
          <w:rFonts w:ascii="Arial" w:hAnsi="Arial" w:cs="Arial"/>
          <w:b/>
          <w:sz w:val="22"/>
          <w:szCs w:val="22"/>
          <w:u w:val="single"/>
        </w:rPr>
        <w:t>ANNUAL REVIEW, EVALUATION AND REPORTING</w:t>
      </w:r>
    </w:p>
    <w:p w14:paraId="1FF1069C" w14:textId="77777777" w:rsidR="00F61256" w:rsidRPr="006A0C90" w:rsidRDefault="00F61256" w:rsidP="00F61256">
      <w:pPr>
        <w:jc w:val="both"/>
        <w:rPr>
          <w:rFonts w:ascii="Arial" w:hAnsi="Arial" w:cs="Arial"/>
          <w:sz w:val="22"/>
          <w:szCs w:val="22"/>
        </w:rPr>
      </w:pPr>
    </w:p>
    <w:p w14:paraId="7C974E22" w14:textId="77777777" w:rsidR="00F61256" w:rsidRPr="006A0C90" w:rsidRDefault="00F61256" w:rsidP="00F61256">
      <w:pPr>
        <w:numPr>
          <w:ilvl w:val="0"/>
          <w:numId w:val="9"/>
        </w:numPr>
        <w:ind w:left="720"/>
        <w:jc w:val="both"/>
        <w:rPr>
          <w:rFonts w:ascii="Arial" w:hAnsi="Arial" w:cs="Arial"/>
          <w:sz w:val="22"/>
          <w:szCs w:val="22"/>
        </w:rPr>
      </w:pPr>
      <w:r w:rsidRPr="006A0C90">
        <w:rPr>
          <w:rFonts w:ascii="Arial" w:hAnsi="Arial" w:cs="Arial"/>
          <w:sz w:val="22"/>
          <w:szCs w:val="22"/>
        </w:rPr>
        <w:t>The Chief of Police, or designee, shall conduct an annual review of the Recruitment Plan and shall include, but not limited to, performing an annual agency demographic review, determining whether any substantial disparities have been reduced, and if need be, revising the Recruitment Plan accordingly if the goals and objectives are not met.</w:t>
      </w:r>
    </w:p>
    <w:p w14:paraId="539D772B" w14:textId="77777777" w:rsidR="00F61256" w:rsidRPr="006A0C90" w:rsidRDefault="00F61256" w:rsidP="00F61256">
      <w:pPr>
        <w:pStyle w:val="ListParagraph"/>
        <w:ind w:left="0"/>
        <w:rPr>
          <w:rFonts w:ascii="Arial" w:hAnsi="Arial" w:cs="Arial"/>
          <w:sz w:val="22"/>
          <w:szCs w:val="22"/>
        </w:rPr>
      </w:pPr>
    </w:p>
    <w:p w14:paraId="5AF1A089" w14:textId="77777777" w:rsidR="00F61256" w:rsidRPr="006A0C90" w:rsidRDefault="00F61256" w:rsidP="00F61256">
      <w:pPr>
        <w:numPr>
          <w:ilvl w:val="0"/>
          <w:numId w:val="9"/>
        </w:numPr>
        <w:ind w:left="720"/>
        <w:rPr>
          <w:rFonts w:ascii="Arial" w:hAnsi="Arial" w:cs="Arial"/>
          <w:sz w:val="22"/>
          <w:szCs w:val="22"/>
        </w:rPr>
      </w:pPr>
      <w:r w:rsidRPr="006A0C90">
        <w:rPr>
          <w:rFonts w:ascii="Arial" w:hAnsi="Arial" w:cs="Arial"/>
          <w:sz w:val="22"/>
          <w:szCs w:val="22"/>
        </w:rPr>
        <w:t>N.J.S.A.</w:t>
      </w:r>
      <w:r w:rsidRPr="006A0C90">
        <w:rPr>
          <w:rFonts w:ascii="Arial" w:hAnsi="Arial" w:cs="Arial"/>
          <w:spacing w:val="6"/>
          <w:sz w:val="22"/>
          <w:szCs w:val="22"/>
        </w:rPr>
        <w:t xml:space="preserve"> </w:t>
      </w:r>
      <w:r w:rsidRPr="006A0C90">
        <w:rPr>
          <w:rFonts w:ascii="Arial" w:hAnsi="Arial" w:cs="Arial"/>
          <w:sz w:val="22"/>
          <w:szCs w:val="22"/>
        </w:rPr>
        <w:t>52:17B-4.10</w:t>
      </w:r>
      <w:r w:rsidRPr="006A0C90">
        <w:rPr>
          <w:rFonts w:ascii="Arial" w:hAnsi="Arial" w:cs="Arial"/>
          <w:spacing w:val="-6"/>
          <w:sz w:val="22"/>
          <w:szCs w:val="22"/>
        </w:rPr>
        <w:t xml:space="preserve"> </w:t>
      </w:r>
      <w:r w:rsidRPr="006A0C90">
        <w:rPr>
          <w:rFonts w:ascii="Arial" w:hAnsi="Arial" w:cs="Arial"/>
          <w:sz w:val="22"/>
          <w:szCs w:val="22"/>
        </w:rPr>
        <w:t>et</w:t>
      </w:r>
      <w:r w:rsidRPr="006A0C90">
        <w:rPr>
          <w:rFonts w:ascii="Arial" w:hAnsi="Arial" w:cs="Arial"/>
          <w:spacing w:val="4"/>
          <w:sz w:val="22"/>
          <w:szCs w:val="22"/>
        </w:rPr>
        <w:t xml:space="preserve"> </w:t>
      </w:r>
      <w:r w:rsidRPr="006A0C90">
        <w:rPr>
          <w:rFonts w:ascii="Arial" w:hAnsi="Arial" w:cs="Arial"/>
          <w:sz w:val="22"/>
          <w:szCs w:val="22"/>
        </w:rPr>
        <w:t>seq requires that each law enforcement agency must report certain law enforcement applicant data annually by January 31</w:t>
      </w:r>
      <w:r w:rsidRPr="006A0C90">
        <w:rPr>
          <w:rFonts w:ascii="Arial" w:hAnsi="Arial" w:cs="Arial"/>
          <w:sz w:val="22"/>
          <w:szCs w:val="22"/>
          <w:vertAlign w:val="superscript"/>
        </w:rPr>
        <w:t>st</w:t>
      </w:r>
      <w:r w:rsidRPr="006A0C90">
        <w:rPr>
          <w:rFonts w:ascii="Arial" w:hAnsi="Arial" w:cs="Arial"/>
          <w:sz w:val="22"/>
          <w:szCs w:val="22"/>
        </w:rPr>
        <w:t xml:space="preserve"> for the preceding year. The data required to be reported is listed in the New Jersey Attorney General Guideline “Promoting Diversity in Law Enforcement Recruiting and Hiring” in Paragraph III.</w:t>
      </w:r>
    </w:p>
    <w:p w14:paraId="472EEE8E" w14:textId="77777777" w:rsidR="004F145E" w:rsidRPr="006A0C90" w:rsidRDefault="004F145E" w:rsidP="006A0C90">
      <w:pPr>
        <w:rPr>
          <w:rFonts w:ascii="Arial" w:hAnsi="Arial" w:cs="Arial"/>
          <w:sz w:val="22"/>
          <w:szCs w:val="22"/>
        </w:rPr>
      </w:pPr>
    </w:p>
    <w:p w14:paraId="24F01279" w14:textId="7449127D" w:rsidR="00F61256" w:rsidRDefault="004545E5" w:rsidP="006A0C90">
      <w:pPr>
        <w:ind w:left="720"/>
        <w:rPr>
          <w:rFonts w:ascii="Arial" w:hAnsi="Arial" w:cs="Arial"/>
          <w:sz w:val="22"/>
          <w:szCs w:val="22"/>
        </w:rPr>
      </w:pPr>
      <w:hyperlink r:id="rId8" w:history="1">
        <w:r w:rsidR="006A0C90" w:rsidRPr="006A0C90">
          <w:rPr>
            <w:rStyle w:val="Hyperlink"/>
            <w:rFonts w:ascii="Arial" w:hAnsi="Arial" w:cs="Arial"/>
            <w:sz w:val="22"/>
            <w:szCs w:val="22"/>
          </w:rPr>
          <w:t>Promoting Diversity in Law Enforcement Recruiting and Hiring</w:t>
        </w:r>
      </w:hyperlink>
    </w:p>
    <w:p w14:paraId="1C0DCA5E" w14:textId="77777777" w:rsidR="006A0C90" w:rsidRPr="006A0C90" w:rsidRDefault="006A0C90" w:rsidP="00F61256">
      <w:pPr>
        <w:ind w:left="720" w:hanging="360"/>
        <w:rPr>
          <w:rFonts w:ascii="Arial" w:hAnsi="Arial" w:cs="Arial"/>
          <w:sz w:val="22"/>
          <w:szCs w:val="22"/>
        </w:rPr>
      </w:pPr>
    </w:p>
    <w:p w14:paraId="29016A73" w14:textId="77777777" w:rsidR="00F61256" w:rsidRDefault="00F61256" w:rsidP="00F61256">
      <w:pPr>
        <w:numPr>
          <w:ilvl w:val="0"/>
          <w:numId w:val="9"/>
        </w:numPr>
        <w:ind w:left="720"/>
        <w:rPr>
          <w:rFonts w:ascii="Arial" w:hAnsi="Arial" w:cs="Arial"/>
          <w:sz w:val="22"/>
          <w:szCs w:val="22"/>
        </w:rPr>
      </w:pPr>
      <w:r w:rsidRPr="006A0C90">
        <w:rPr>
          <w:rFonts w:ascii="Arial" w:hAnsi="Arial" w:cs="Arial"/>
          <w:sz w:val="22"/>
          <w:szCs w:val="22"/>
        </w:rPr>
        <w:t xml:space="preserve">The reporting form can be found at: </w:t>
      </w:r>
    </w:p>
    <w:p w14:paraId="2387FB8D" w14:textId="77777777" w:rsidR="006A0C90" w:rsidRDefault="006A0C90" w:rsidP="006A0C90">
      <w:pPr>
        <w:ind w:left="720"/>
        <w:rPr>
          <w:rFonts w:ascii="Arial" w:hAnsi="Arial" w:cs="Arial"/>
          <w:sz w:val="22"/>
          <w:szCs w:val="22"/>
        </w:rPr>
      </w:pPr>
    </w:p>
    <w:p w14:paraId="0EEACE70" w14:textId="0149300D" w:rsidR="006A0C90" w:rsidRPr="006A0C90" w:rsidRDefault="004545E5" w:rsidP="006A0C90">
      <w:pPr>
        <w:ind w:left="720"/>
        <w:rPr>
          <w:rFonts w:ascii="Arial" w:hAnsi="Arial" w:cs="Arial"/>
          <w:sz w:val="22"/>
          <w:szCs w:val="22"/>
        </w:rPr>
      </w:pPr>
      <w:hyperlink r:id="rId9" w:history="1">
        <w:r w:rsidR="006A0C90" w:rsidRPr="006A0C90">
          <w:rPr>
            <w:rStyle w:val="Hyperlink"/>
            <w:rFonts w:ascii="Arial" w:hAnsi="Arial" w:cs="Arial"/>
            <w:sz w:val="22"/>
            <w:szCs w:val="22"/>
          </w:rPr>
          <w:t>Appendix A</w:t>
        </w:r>
      </w:hyperlink>
    </w:p>
    <w:p w14:paraId="365D83FC" w14:textId="77777777" w:rsidR="00F61256" w:rsidRPr="006A0C90" w:rsidRDefault="00F61256" w:rsidP="00F61256">
      <w:pPr>
        <w:ind w:left="720"/>
        <w:rPr>
          <w:rFonts w:ascii="Arial" w:hAnsi="Arial" w:cs="Arial"/>
          <w:sz w:val="22"/>
          <w:szCs w:val="22"/>
        </w:rPr>
      </w:pPr>
    </w:p>
    <w:p w14:paraId="450343A8" w14:textId="21D02735" w:rsidR="006A5F3D" w:rsidRDefault="006A5F3D" w:rsidP="00BE3AD6">
      <w:pPr>
        <w:pStyle w:val="BodyTextIndent"/>
        <w:ind w:left="720" w:firstLine="0"/>
      </w:pPr>
    </w:p>
    <w:p w14:paraId="497CDABE" w14:textId="55E09798" w:rsidR="006C33B4" w:rsidRPr="006C33B4" w:rsidRDefault="006C33B4" w:rsidP="006C33B4"/>
    <w:p w14:paraId="242483A1" w14:textId="27DA7010" w:rsidR="006C33B4" w:rsidRPr="006C33B4" w:rsidRDefault="006C33B4" w:rsidP="006C33B4"/>
    <w:p w14:paraId="0209CE9D" w14:textId="4D48045F" w:rsidR="006C33B4" w:rsidRPr="006C33B4" w:rsidRDefault="006C33B4" w:rsidP="006C33B4"/>
    <w:p w14:paraId="5EDC9837" w14:textId="4FC84F72" w:rsidR="006C33B4" w:rsidRPr="006C33B4" w:rsidRDefault="006C33B4" w:rsidP="006C33B4"/>
    <w:p w14:paraId="529C9D9B" w14:textId="5D57314D" w:rsidR="006C33B4" w:rsidRPr="006C33B4" w:rsidRDefault="006C33B4" w:rsidP="006C33B4"/>
    <w:p w14:paraId="750B49AF" w14:textId="4D16C24C" w:rsidR="006C33B4" w:rsidRPr="006C33B4" w:rsidRDefault="006C33B4" w:rsidP="006C33B4"/>
    <w:p w14:paraId="7D28C408" w14:textId="1FF572BA" w:rsidR="006C33B4" w:rsidRPr="006C33B4" w:rsidRDefault="006C33B4" w:rsidP="006C33B4"/>
    <w:p w14:paraId="263EFAF3" w14:textId="592E0AA7" w:rsidR="006C33B4" w:rsidRPr="006C33B4" w:rsidRDefault="006C33B4" w:rsidP="006C33B4"/>
    <w:p w14:paraId="565B825B" w14:textId="0FA4C729" w:rsidR="006C33B4" w:rsidRPr="006C33B4" w:rsidRDefault="006C33B4" w:rsidP="006C33B4"/>
    <w:p w14:paraId="3F792B2A" w14:textId="2679B7BC" w:rsidR="006C33B4" w:rsidRPr="006C33B4" w:rsidRDefault="006C33B4" w:rsidP="006C33B4"/>
    <w:p w14:paraId="268A7A18" w14:textId="297AB98C" w:rsidR="006C33B4" w:rsidRPr="006C33B4" w:rsidRDefault="006C33B4" w:rsidP="006C33B4"/>
    <w:p w14:paraId="642CE6A1" w14:textId="2998A63A" w:rsidR="006C33B4" w:rsidRPr="006C33B4" w:rsidRDefault="006C33B4" w:rsidP="006C33B4"/>
    <w:p w14:paraId="602DBC96" w14:textId="55A8A533" w:rsidR="006C33B4" w:rsidRPr="006C33B4" w:rsidRDefault="006C33B4" w:rsidP="006C33B4"/>
    <w:p w14:paraId="41D68625" w14:textId="5DE51381" w:rsidR="006C33B4" w:rsidRPr="006C33B4" w:rsidRDefault="006C33B4" w:rsidP="006C33B4"/>
    <w:p w14:paraId="382A2271" w14:textId="43781614" w:rsidR="006C33B4" w:rsidRPr="006C33B4" w:rsidRDefault="006C33B4" w:rsidP="006C33B4"/>
    <w:p w14:paraId="70F3CC9D" w14:textId="53FD8A96" w:rsidR="006C33B4" w:rsidRPr="006C33B4" w:rsidRDefault="006C33B4" w:rsidP="006C33B4"/>
    <w:p w14:paraId="40BA7788" w14:textId="4C886A7B" w:rsidR="006C33B4" w:rsidRPr="006C33B4" w:rsidRDefault="006C33B4" w:rsidP="006C33B4"/>
    <w:p w14:paraId="2869D4DD" w14:textId="7F17F680" w:rsidR="006C33B4" w:rsidRPr="006C33B4" w:rsidRDefault="006C33B4" w:rsidP="006C33B4"/>
    <w:p w14:paraId="555892FF" w14:textId="420C1C46" w:rsidR="006C33B4" w:rsidRPr="006C33B4" w:rsidRDefault="006C33B4" w:rsidP="006C33B4"/>
    <w:p w14:paraId="65A588E3" w14:textId="1A81560B" w:rsidR="006C33B4" w:rsidRPr="006C33B4" w:rsidRDefault="006C33B4" w:rsidP="006C33B4"/>
    <w:p w14:paraId="6ECE94D9" w14:textId="06313329" w:rsidR="006C33B4" w:rsidRPr="006C33B4" w:rsidRDefault="006C33B4" w:rsidP="006C33B4"/>
    <w:p w14:paraId="288455C8" w14:textId="77DBA1BC" w:rsidR="006C33B4" w:rsidRPr="006C33B4" w:rsidRDefault="006C33B4" w:rsidP="006C33B4"/>
    <w:sectPr w:rsidR="006C33B4" w:rsidRPr="006C33B4">
      <w:headerReference w:type="default" r:id="rId10"/>
      <w:footerReference w:type="default" r:id="rId11"/>
      <w:pgSz w:w="12240" w:h="15840" w:code="1"/>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B86A56" w14:textId="77777777" w:rsidR="00F814D9" w:rsidRDefault="00F814D9">
      <w:r>
        <w:separator/>
      </w:r>
    </w:p>
  </w:endnote>
  <w:endnote w:type="continuationSeparator" w:id="0">
    <w:p w14:paraId="29426668" w14:textId="77777777" w:rsidR="00F814D9" w:rsidRDefault="00F814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952485" w14:textId="218D8756" w:rsidR="00E900E5" w:rsidRDefault="006A0C90">
    <w:pPr>
      <w:pStyle w:val="Footer"/>
      <w:rPr>
        <w:rFonts w:ascii="Arial" w:hAnsi="Arial" w:cs="Arial"/>
        <w:sz w:val="16"/>
        <w:szCs w:val="16"/>
      </w:rPr>
    </w:pPr>
    <w:r>
      <w:rPr>
        <w:rFonts w:ascii="Arial" w:hAnsi="Arial" w:cs="Arial"/>
        <w:sz w:val="16"/>
        <w:szCs w:val="16"/>
      </w:rPr>
      <w:t>March 2025</w:t>
    </w:r>
    <w:r w:rsidR="00E900E5">
      <w:rPr>
        <w:rFonts w:ascii="Arial" w:hAnsi="Arial" w:cs="Arial"/>
        <w:sz w:val="16"/>
        <w:szCs w:val="16"/>
      </w:rPr>
      <w:tab/>
    </w:r>
    <w:r w:rsidR="00E900E5">
      <w:rPr>
        <w:rFonts w:ascii="Arial" w:hAnsi="Arial" w:cs="Arial"/>
        <w:sz w:val="16"/>
        <w:szCs w:val="16"/>
      </w:rPr>
      <w:tab/>
      <w:t xml:space="preserve">Page </w:t>
    </w:r>
    <w:r w:rsidR="00E900E5">
      <w:rPr>
        <w:rFonts w:ascii="Arial" w:hAnsi="Arial" w:cs="Arial"/>
        <w:sz w:val="16"/>
        <w:szCs w:val="16"/>
      </w:rPr>
      <w:fldChar w:fldCharType="begin"/>
    </w:r>
    <w:r w:rsidR="00E900E5">
      <w:rPr>
        <w:rFonts w:ascii="Arial" w:hAnsi="Arial" w:cs="Arial"/>
        <w:sz w:val="16"/>
        <w:szCs w:val="16"/>
      </w:rPr>
      <w:instrText xml:space="preserve"> PAGE </w:instrText>
    </w:r>
    <w:r w:rsidR="00E900E5">
      <w:rPr>
        <w:rFonts w:ascii="Arial" w:hAnsi="Arial" w:cs="Arial"/>
        <w:sz w:val="16"/>
        <w:szCs w:val="16"/>
      </w:rPr>
      <w:fldChar w:fldCharType="separate"/>
    </w:r>
    <w:r w:rsidR="004545E5">
      <w:rPr>
        <w:rFonts w:ascii="Arial" w:hAnsi="Arial" w:cs="Arial"/>
        <w:noProof/>
        <w:sz w:val="16"/>
        <w:szCs w:val="16"/>
      </w:rPr>
      <w:t>2</w:t>
    </w:r>
    <w:r w:rsidR="00E900E5">
      <w:rPr>
        <w:rFonts w:ascii="Arial" w:hAnsi="Arial" w:cs="Arial"/>
        <w:sz w:val="16"/>
        <w:szCs w:val="16"/>
      </w:rPr>
      <w:fldChar w:fldCharType="end"/>
    </w:r>
    <w:r w:rsidR="00E900E5">
      <w:rPr>
        <w:rFonts w:ascii="Arial" w:hAnsi="Arial" w:cs="Arial"/>
        <w:sz w:val="16"/>
        <w:szCs w:val="16"/>
      </w:rPr>
      <w:t xml:space="preserve"> of </w:t>
    </w:r>
    <w:r w:rsidR="00E900E5">
      <w:rPr>
        <w:rFonts w:ascii="Arial" w:hAnsi="Arial" w:cs="Arial"/>
        <w:sz w:val="16"/>
        <w:szCs w:val="16"/>
      </w:rPr>
      <w:fldChar w:fldCharType="begin"/>
    </w:r>
    <w:r w:rsidR="00E900E5">
      <w:rPr>
        <w:rFonts w:ascii="Arial" w:hAnsi="Arial" w:cs="Arial"/>
        <w:sz w:val="16"/>
        <w:szCs w:val="16"/>
      </w:rPr>
      <w:instrText xml:space="preserve"> NUMPAGES </w:instrText>
    </w:r>
    <w:r w:rsidR="00E900E5">
      <w:rPr>
        <w:rFonts w:ascii="Arial" w:hAnsi="Arial" w:cs="Arial"/>
        <w:sz w:val="16"/>
        <w:szCs w:val="16"/>
      </w:rPr>
      <w:fldChar w:fldCharType="separate"/>
    </w:r>
    <w:r w:rsidR="004545E5">
      <w:rPr>
        <w:rFonts w:ascii="Arial" w:hAnsi="Arial" w:cs="Arial"/>
        <w:noProof/>
        <w:sz w:val="16"/>
        <w:szCs w:val="16"/>
      </w:rPr>
      <w:t>4</w:t>
    </w:r>
    <w:r w:rsidR="00E900E5">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7D111E" w14:textId="77777777" w:rsidR="00F814D9" w:rsidRDefault="00F814D9">
      <w:r>
        <w:separator/>
      </w:r>
    </w:p>
  </w:footnote>
  <w:footnote w:type="continuationSeparator" w:id="0">
    <w:p w14:paraId="1B65C1F4" w14:textId="77777777" w:rsidR="00F814D9" w:rsidRDefault="00F814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82CE4D" w14:textId="6471FA4F" w:rsidR="00E900E5" w:rsidRDefault="00EC49A2">
    <w:pPr>
      <w:pStyle w:val="Header"/>
      <w:jc w:val="center"/>
      <w:rPr>
        <w:rFonts w:ascii="Arial" w:hAnsi="Arial" w:cs="Arial"/>
        <w:b/>
        <w:i/>
      </w:rPr>
    </w:pPr>
    <w:r>
      <w:rPr>
        <w:rFonts w:ascii="Arial" w:hAnsi="Arial" w:cs="Arial"/>
        <w:b/>
        <w:i/>
      </w:rPr>
      <w:t>RIDGEWOOD</w:t>
    </w:r>
    <w:r w:rsidR="00E900E5">
      <w:rPr>
        <w:rFonts w:ascii="Arial" w:hAnsi="Arial" w:cs="Arial"/>
        <w:b/>
        <w:i/>
      </w:rPr>
      <w:t xml:space="preserve"> POLICE DEPARTMENT</w:t>
    </w:r>
  </w:p>
  <w:p w14:paraId="71315861" w14:textId="77777777" w:rsidR="00E900E5" w:rsidRDefault="00E900E5">
    <w:pPr>
      <w:pStyle w:val="Header"/>
      <w:jc w:val="center"/>
      <w:rPr>
        <w:rFonts w:ascii="Arial" w:hAnsi="Arial" w:cs="Arial"/>
        <w:b/>
        <w:i/>
      </w:rPr>
    </w:pPr>
    <w:r>
      <w:rPr>
        <w:rFonts w:ascii="Arial" w:hAnsi="Arial" w:cs="Arial"/>
        <w:b/>
        <w:i/>
      </w:rPr>
      <w:t>RECRUITMENT PLAN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54201"/>
    <w:multiLevelType w:val="hybridMultilevel"/>
    <w:tmpl w:val="CDB2D52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0F333CC"/>
    <w:multiLevelType w:val="hybridMultilevel"/>
    <w:tmpl w:val="A816FA9C"/>
    <w:lvl w:ilvl="0" w:tplc="04090005">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B91059B"/>
    <w:multiLevelType w:val="hybridMultilevel"/>
    <w:tmpl w:val="5AC843C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A81218D"/>
    <w:multiLevelType w:val="hybridMultilevel"/>
    <w:tmpl w:val="A866E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7054442"/>
    <w:multiLevelType w:val="hybridMultilevel"/>
    <w:tmpl w:val="A4E6BAE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FE77EEE"/>
    <w:multiLevelType w:val="hybridMultilevel"/>
    <w:tmpl w:val="1396D608"/>
    <w:lvl w:ilvl="0" w:tplc="FEFE172A">
      <w:start w:val="2"/>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68AD7153"/>
    <w:multiLevelType w:val="hybridMultilevel"/>
    <w:tmpl w:val="7B52880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3F30AA5"/>
    <w:multiLevelType w:val="hybridMultilevel"/>
    <w:tmpl w:val="2974AB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E6709B2"/>
    <w:multiLevelType w:val="hybridMultilevel"/>
    <w:tmpl w:val="4266B18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8"/>
  </w:num>
  <w:num w:numId="3">
    <w:abstractNumId w:val="4"/>
  </w:num>
  <w:num w:numId="4">
    <w:abstractNumId w:val="1"/>
  </w:num>
  <w:num w:numId="5">
    <w:abstractNumId w:val="0"/>
  </w:num>
  <w:num w:numId="6">
    <w:abstractNumId w:val="5"/>
  </w:num>
  <w:num w:numId="7">
    <w:abstractNumId w:val="7"/>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2A96"/>
    <w:rsid w:val="00050529"/>
    <w:rsid w:val="00057881"/>
    <w:rsid w:val="00063B06"/>
    <w:rsid w:val="000930A6"/>
    <w:rsid w:val="000954DF"/>
    <w:rsid w:val="00095E24"/>
    <w:rsid w:val="000A6B82"/>
    <w:rsid w:val="000B79BD"/>
    <w:rsid w:val="000C16B2"/>
    <w:rsid w:val="000D2691"/>
    <w:rsid w:val="0010562D"/>
    <w:rsid w:val="0014452F"/>
    <w:rsid w:val="001E6335"/>
    <w:rsid w:val="001F5CBC"/>
    <w:rsid w:val="00201A2D"/>
    <w:rsid w:val="00280351"/>
    <w:rsid w:val="00283319"/>
    <w:rsid w:val="002E3030"/>
    <w:rsid w:val="0030068E"/>
    <w:rsid w:val="00317822"/>
    <w:rsid w:val="00335DCA"/>
    <w:rsid w:val="00352A96"/>
    <w:rsid w:val="00377D5F"/>
    <w:rsid w:val="00397631"/>
    <w:rsid w:val="003A3191"/>
    <w:rsid w:val="003F466F"/>
    <w:rsid w:val="0040206B"/>
    <w:rsid w:val="00423EA0"/>
    <w:rsid w:val="0042632C"/>
    <w:rsid w:val="00446240"/>
    <w:rsid w:val="0045396D"/>
    <w:rsid w:val="004545E5"/>
    <w:rsid w:val="00490D61"/>
    <w:rsid w:val="004936D9"/>
    <w:rsid w:val="004A09E4"/>
    <w:rsid w:val="004A7117"/>
    <w:rsid w:val="004B6583"/>
    <w:rsid w:val="004F145E"/>
    <w:rsid w:val="0050691A"/>
    <w:rsid w:val="00534118"/>
    <w:rsid w:val="00543F91"/>
    <w:rsid w:val="005469C9"/>
    <w:rsid w:val="00565A6F"/>
    <w:rsid w:val="00571362"/>
    <w:rsid w:val="005E1C79"/>
    <w:rsid w:val="0060008D"/>
    <w:rsid w:val="006001A5"/>
    <w:rsid w:val="0062735E"/>
    <w:rsid w:val="0064234A"/>
    <w:rsid w:val="006A0C90"/>
    <w:rsid w:val="006A5F3D"/>
    <w:rsid w:val="006C33B4"/>
    <w:rsid w:val="006C39B6"/>
    <w:rsid w:val="00716215"/>
    <w:rsid w:val="00797CCF"/>
    <w:rsid w:val="007A3AF6"/>
    <w:rsid w:val="007C4CF2"/>
    <w:rsid w:val="0085166C"/>
    <w:rsid w:val="0086264D"/>
    <w:rsid w:val="008667CD"/>
    <w:rsid w:val="008C4561"/>
    <w:rsid w:val="008D3EBA"/>
    <w:rsid w:val="00914894"/>
    <w:rsid w:val="00983566"/>
    <w:rsid w:val="00992889"/>
    <w:rsid w:val="00A32332"/>
    <w:rsid w:val="00A8690D"/>
    <w:rsid w:val="00A90BF6"/>
    <w:rsid w:val="00AB4CAF"/>
    <w:rsid w:val="00B12EB7"/>
    <w:rsid w:val="00B217C7"/>
    <w:rsid w:val="00B4383C"/>
    <w:rsid w:val="00B8271D"/>
    <w:rsid w:val="00BA3CE3"/>
    <w:rsid w:val="00BB2DED"/>
    <w:rsid w:val="00BC70E6"/>
    <w:rsid w:val="00BE3AD6"/>
    <w:rsid w:val="00BF4AAB"/>
    <w:rsid w:val="00C11910"/>
    <w:rsid w:val="00C64CC9"/>
    <w:rsid w:val="00CE0EB8"/>
    <w:rsid w:val="00CF270F"/>
    <w:rsid w:val="00D36399"/>
    <w:rsid w:val="00D420DA"/>
    <w:rsid w:val="00D83220"/>
    <w:rsid w:val="00D83796"/>
    <w:rsid w:val="00D85EC4"/>
    <w:rsid w:val="00DA0CD9"/>
    <w:rsid w:val="00DC4E00"/>
    <w:rsid w:val="00DF3683"/>
    <w:rsid w:val="00E14912"/>
    <w:rsid w:val="00E522FA"/>
    <w:rsid w:val="00E74574"/>
    <w:rsid w:val="00E84CE5"/>
    <w:rsid w:val="00E863D4"/>
    <w:rsid w:val="00E900E5"/>
    <w:rsid w:val="00EA4DF6"/>
    <w:rsid w:val="00EB6C93"/>
    <w:rsid w:val="00EC49A2"/>
    <w:rsid w:val="00EF483E"/>
    <w:rsid w:val="00F2726F"/>
    <w:rsid w:val="00F36235"/>
    <w:rsid w:val="00F51FA1"/>
    <w:rsid w:val="00F52E04"/>
    <w:rsid w:val="00F61256"/>
    <w:rsid w:val="00F629FA"/>
    <w:rsid w:val="00F706A0"/>
    <w:rsid w:val="00F814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8AAA38"/>
  <w15:docId w15:val="{A0A3E665-2D69-4786-8F2C-2DB2A5160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
    <w:name w:val="Body Text"/>
    <w:basedOn w:val="Normal"/>
    <w:semiHidden/>
    <w:pPr>
      <w:overflowPunct w:val="0"/>
      <w:autoSpaceDE w:val="0"/>
      <w:autoSpaceDN w:val="0"/>
      <w:adjustRightInd w:val="0"/>
      <w:textAlignment w:val="baseline"/>
    </w:pPr>
    <w:rPr>
      <w:rFonts w:ascii="Arial" w:hAnsi="Arial"/>
      <w:szCs w:val="20"/>
    </w:rPr>
  </w:style>
  <w:style w:type="paragraph" w:styleId="BodyTextIndent">
    <w:name w:val="Body Text Indent"/>
    <w:basedOn w:val="Normal"/>
    <w:semiHidden/>
    <w:pPr>
      <w:ind w:left="360" w:hanging="360"/>
      <w:jc w:val="both"/>
    </w:pPr>
    <w:rPr>
      <w:rFonts w:ascii="Arial" w:hAnsi="Arial" w:cs="Arial"/>
      <w:sz w:val="22"/>
      <w:szCs w:val="22"/>
    </w:rPr>
  </w:style>
  <w:style w:type="paragraph" w:styleId="NormalWeb">
    <w:name w:val="Normal (Web)"/>
    <w:basedOn w:val="Normal"/>
    <w:semiHidden/>
    <w:pPr>
      <w:spacing w:before="100" w:beforeAutospacing="1" w:after="100" w:afterAutospacing="1"/>
    </w:pPr>
    <w:rPr>
      <w:rFonts w:ascii="Arial Unicode MS" w:hAnsi="Arial Unicode MS"/>
    </w:rPr>
  </w:style>
  <w:style w:type="character" w:styleId="CommentReference">
    <w:name w:val="annotation reference"/>
    <w:uiPriority w:val="99"/>
    <w:semiHidden/>
    <w:unhideWhenUsed/>
    <w:rsid w:val="00565A6F"/>
    <w:rPr>
      <w:sz w:val="16"/>
      <w:szCs w:val="16"/>
    </w:rPr>
  </w:style>
  <w:style w:type="paragraph" w:styleId="CommentText">
    <w:name w:val="annotation text"/>
    <w:basedOn w:val="Normal"/>
    <w:link w:val="CommentTextChar"/>
    <w:uiPriority w:val="99"/>
    <w:semiHidden/>
    <w:unhideWhenUsed/>
    <w:rsid w:val="00565A6F"/>
    <w:rPr>
      <w:sz w:val="20"/>
      <w:szCs w:val="20"/>
    </w:rPr>
  </w:style>
  <w:style w:type="character" w:customStyle="1" w:styleId="CommentTextChar">
    <w:name w:val="Comment Text Char"/>
    <w:basedOn w:val="DefaultParagraphFont"/>
    <w:link w:val="CommentText"/>
    <w:uiPriority w:val="99"/>
    <w:semiHidden/>
    <w:rsid w:val="00565A6F"/>
  </w:style>
  <w:style w:type="paragraph" w:styleId="CommentSubject">
    <w:name w:val="annotation subject"/>
    <w:basedOn w:val="CommentText"/>
    <w:next w:val="CommentText"/>
    <w:link w:val="CommentSubjectChar"/>
    <w:uiPriority w:val="99"/>
    <w:semiHidden/>
    <w:unhideWhenUsed/>
    <w:rsid w:val="00565A6F"/>
    <w:rPr>
      <w:b/>
      <w:bCs/>
      <w:lang w:val="x-none" w:eastAsia="x-none"/>
    </w:rPr>
  </w:style>
  <w:style w:type="character" w:customStyle="1" w:styleId="CommentSubjectChar">
    <w:name w:val="Comment Subject Char"/>
    <w:link w:val="CommentSubject"/>
    <w:uiPriority w:val="99"/>
    <w:semiHidden/>
    <w:rsid w:val="00565A6F"/>
    <w:rPr>
      <w:b/>
      <w:bCs/>
    </w:rPr>
  </w:style>
  <w:style w:type="paragraph" w:styleId="BalloonText">
    <w:name w:val="Balloon Text"/>
    <w:basedOn w:val="Normal"/>
    <w:link w:val="BalloonTextChar"/>
    <w:uiPriority w:val="99"/>
    <w:semiHidden/>
    <w:unhideWhenUsed/>
    <w:rsid w:val="00565A6F"/>
    <w:rPr>
      <w:rFonts w:ascii="Tahoma" w:hAnsi="Tahoma"/>
      <w:sz w:val="16"/>
      <w:szCs w:val="16"/>
      <w:lang w:val="x-none" w:eastAsia="x-none"/>
    </w:rPr>
  </w:style>
  <w:style w:type="character" w:customStyle="1" w:styleId="BalloonTextChar">
    <w:name w:val="Balloon Text Char"/>
    <w:link w:val="BalloonText"/>
    <w:uiPriority w:val="99"/>
    <w:semiHidden/>
    <w:rsid w:val="00565A6F"/>
    <w:rPr>
      <w:rFonts w:ascii="Tahoma" w:hAnsi="Tahoma" w:cs="Tahoma"/>
      <w:sz w:val="16"/>
      <w:szCs w:val="16"/>
    </w:rPr>
  </w:style>
  <w:style w:type="paragraph" w:styleId="Revision">
    <w:name w:val="Revision"/>
    <w:hidden/>
    <w:uiPriority w:val="99"/>
    <w:semiHidden/>
    <w:rsid w:val="00F61256"/>
    <w:rPr>
      <w:sz w:val="24"/>
      <w:szCs w:val="24"/>
    </w:rPr>
  </w:style>
  <w:style w:type="paragraph" w:styleId="ListParagraph">
    <w:name w:val="List Paragraph"/>
    <w:basedOn w:val="Normal"/>
    <w:uiPriority w:val="34"/>
    <w:qFormat/>
    <w:rsid w:val="00F61256"/>
    <w:pPr>
      <w:ind w:left="720"/>
      <w:contextualSpacing/>
    </w:pPr>
  </w:style>
  <w:style w:type="character" w:styleId="Hyperlink">
    <w:name w:val="Hyperlink"/>
    <w:uiPriority w:val="99"/>
    <w:unhideWhenUsed/>
    <w:rsid w:val="00F61256"/>
    <w:rPr>
      <w:color w:val="0563C1"/>
      <w:u w:val="single"/>
    </w:rPr>
  </w:style>
  <w:style w:type="character" w:customStyle="1" w:styleId="UnresolvedMention">
    <w:name w:val="Unresolved Mention"/>
    <w:basedOn w:val="DefaultParagraphFont"/>
    <w:uiPriority w:val="99"/>
    <w:semiHidden/>
    <w:unhideWhenUsed/>
    <w:rsid w:val="006A0C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5284963">
      <w:bodyDiv w:val="1"/>
      <w:marLeft w:val="0"/>
      <w:marRight w:val="0"/>
      <w:marTop w:val="0"/>
      <w:marBottom w:val="0"/>
      <w:divBdr>
        <w:top w:val="none" w:sz="0" w:space="0" w:color="auto"/>
        <w:left w:val="none" w:sz="0" w:space="0" w:color="auto"/>
        <w:bottom w:val="none" w:sz="0" w:space="0" w:color="auto"/>
        <w:right w:val="none" w:sz="0" w:space="0" w:color="auto"/>
      </w:divBdr>
    </w:div>
    <w:div w:id="2086877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j.gov/oag/dcj/agguide/directives/ag-Guidelines-Diversity-in-LE-Recruiting-and-Hiring.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nj.gov/oag/dcj/agguide/directives/Appendix-A.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E602F809-6502-448A-B672-E1BAB4B82C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890</Words>
  <Characters>5201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Recruitment Plan</vt:lpstr>
    </vt:vector>
  </TitlesOfParts>
  <Company>Lexipol</Company>
  <LinksUpToDate>false</LinksUpToDate>
  <CharactersWithSpaces>6079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Recruitment Plan</dc:title>
  <dc:creator>Michael Peoples</dc:creator>
  <cp:lastModifiedBy>John A. Ward</cp:lastModifiedBy>
  <cp:revision>2</cp:revision>
  <cp:lastPrinted>2012-06-05T12:37:00Z</cp:lastPrinted>
  <dcterms:created xsi:type="dcterms:W3CDTF">2026-01-07T15:49:00Z</dcterms:created>
  <dcterms:modified xsi:type="dcterms:W3CDTF">2026-01-07T15:49:00Z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b2d03de-8653-446a-837c-cee473cc71db_Enabled">
    <vt:lpwstr>True</vt:lpwstr>
  </property>
  <property fmtid="{D5CDD505-2E9C-101B-9397-08002B2CF9AE}" pid="3" name="MSIP_Label_ab2d03de-8653-446a-837c-cee473cc71db_SiteId">
    <vt:lpwstr>90ff0581-9e84-4a31-856c-71ad7cd5b6cd</vt:lpwstr>
  </property>
  <property fmtid="{D5CDD505-2E9C-101B-9397-08002B2CF9AE}" pid="4" name="MSIP_Label_ab2d03de-8653-446a-837c-cee473cc71db_Owner">
    <vt:lpwstr>MPeoples@lexipol.com</vt:lpwstr>
  </property>
  <property fmtid="{D5CDD505-2E9C-101B-9397-08002B2CF9AE}" pid="5" name="MSIP_Label_ab2d03de-8653-446a-837c-cee473cc71db_SetDate">
    <vt:lpwstr>2022-03-18T13:29:13.2513432Z</vt:lpwstr>
  </property>
  <property fmtid="{D5CDD505-2E9C-101B-9397-08002B2CF9AE}" pid="6" name="MSIP_Label_ab2d03de-8653-446a-837c-cee473cc71db_Name">
    <vt:lpwstr>Lexipol - Internal</vt:lpwstr>
  </property>
  <property fmtid="{D5CDD505-2E9C-101B-9397-08002B2CF9AE}" pid="7" name="MSIP_Label_ab2d03de-8653-446a-837c-cee473cc71db_Application">
    <vt:lpwstr>Microsoft Azure Information Protection</vt:lpwstr>
  </property>
  <property fmtid="{D5CDD505-2E9C-101B-9397-08002B2CF9AE}" pid="8" name="MSIP_Label_ab2d03de-8653-446a-837c-cee473cc71db_Extended_MSFT_Method">
    <vt:lpwstr>Automatic</vt:lpwstr>
  </property>
  <property fmtid="{D5CDD505-2E9C-101B-9397-08002B2CF9AE}" pid="9" name="Sensitivity">
    <vt:lpwstr>Lexipol - Internal</vt:lpwstr>
  </property>
</Properties>
</file>